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heading=h.4ap1ddm7zhx7" w:id="0"/>
      <w:bookmarkEnd w:id="0"/>
      <w:r w:rsidDel="00000000" w:rsidR="00000000" w:rsidRPr="00000000">
        <w:rPr>
          <w:rFonts w:ascii="Nunito ExtraBold" w:cs="Nunito ExtraBold" w:eastAsia="Nunito ExtraBold" w:hAnsi="Nunito ExtraBold"/>
          <w:sz w:val="60"/>
          <w:szCs w:val="60"/>
          <w:rtl w:val="0"/>
        </w:rPr>
        <w:t xml:space="preserve"> “How to Be an Inventor”</w:t>
      </w:r>
      <w:r w:rsidDel="00000000" w:rsidR="00000000" w:rsidRPr="00000000">
        <w:rPr>
          <w:rtl w:val="0"/>
        </w:rPr>
      </w:r>
    </w:p>
    <w:p w:rsidR="00000000" w:rsidDel="00000000" w:rsidP="00000000" w:rsidRDefault="00000000" w:rsidRPr="00000000" w14:paraId="00000002">
      <w:pPr>
        <w:jc w:val="center"/>
        <w:rPr>
          <w:rFonts w:ascii="Nunito ExtraLight" w:cs="Nunito ExtraLight" w:eastAsia="Nunito ExtraLight" w:hAnsi="Nunito ExtraLight"/>
          <w:sz w:val="24"/>
          <w:szCs w:val="24"/>
        </w:rPr>
      </w:pPr>
      <w:r w:rsidDel="00000000" w:rsidR="00000000" w:rsidRPr="00000000">
        <w:rPr/>
        <w:drawing>
          <wp:inline distB="114300" distT="114300" distL="114300" distR="114300">
            <wp:extent cx="3399854" cy="3399854"/>
            <wp:effectExtent b="0" l="0" r="0" t="0"/>
            <wp:docPr id="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3399854" cy="3399854"/>
                    </a:xfrm>
                    <a:prstGeom prst="rect"/>
                    <a:ln/>
                  </pic:spPr>
                </pic:pic>
              </a:graphicData>
            </a:graphic>
          </wp:inline>
        </w:drawing>
      </w:r>
      <w:r w:rsidDel="00000000" w:rsidR="00000000" w:rsidRPr="00000000">
        <w:rPr>
          <w:rFonts w:ascii="Nunito" w:cs="Nunito" w:eastAsia="Nunito" w:hAnsi="Nunito"/>
          <w:sz w:val="24"/>
          <w:szCs w:val="24"/>
          <w:rtl w:val="0"/>
        </w:rPr>
        <w:br w:type="textWrapping"/>
      </w:r>
      <w:r w:rsidDel="00000000" w:rsidR="00000000" w:rsidRPr="00000000">
        <w:rPr>
          <w:rFonts w:ascii="Nunito ExtraLight" w:cs="Nunito ExtraLight" w:eastAsia="Nunito ExtraLight" w:hAnsi="Nunito ExtraLight"/>
          <w:sz w:val="24"/>
          <w:szCs w:val="24"/>
          <w:rtl w:val="0"/>
        </w:rPr>
        <w:t xml:space="preserve">This resource is aligned with the following standards:</w:t>
        <w:br w:type="textWrapping"/>
      </w:r>
    </w:p>
    <w:p w:rsidR="00000000" w:rsidDel="00000000" w:rsidP="00000000" w:rsidRDefault="00000000" w:rsidRPr="00000000" w14:paraId="00000003">
      <w:pPr>
        <w:spacing w:line="240" w:lineRule="auto"/>
        <w:rPr>
          <w:rFonts w:ascii="Nunito" w:cs="Nunito" w:eastAsia="Nunito" w:hAnsi="Nunito"/>
          <w:b w:val="1"/>
          <w:bCs w:val="1"/>
          <w:color w:val="333333"/>
          <w:sz w:val="24"/>
          <w:szCs w:val="24"/>
        </w:rPr>
      </w:pPr>
      <w:r w:rsidDel="00000000" w:rsidR="00000000" w:rsidRPr="00000000">
        <w:rPr>
          <w:rFonts w:ascii="Nunito" w:cs="Nunito" w:eastAsia="Nunito" w:hAnsi="Nunito"/>
          <w:b w:val="1"/>
          <w:bCs w:val="1"/>
          <w:color w:val="333333"/>
          <w:sz w:val="24"/>
          <w:szCs w:val="24"/>
          <w:rtl w:val="0"/>
        </w:rPr>
        <w:t xml:space="preserve">Next Generation Science Standards (NGSS)</w:t>
      </w:r>
    </w:p>
    <w:p w:rsidR="00000000" w:rsidDel="00000000" w:rsidP="00000000" w:rsidRDefault="00000000" w:rsidRPr="00000000" w14:paraId="00000004">
      <w:pPr>
        <w:numPr>
          <w:ilvl w:val="0"/>
          <w:numId w:val="5"/>
        </w:numPr>
        <w:spacing w:line="240" w:lineRule="auto"/>
        <w:ind w:left="720" w:hanging="360"/>
        <w:rPr>
          <w:rFonts w:ascii="Nunito" w:cs="Nunito" w:eastAsia="Nunito" w:hAnsi="Nunito"/>
          <w:color w:val="333333"/>
          <w:sz w:val="24"/>
          <w:szCs w:val="24"/>
        </w:rPr>
      </w:pPr>
      <w:r w:rsidDel="00000000" w:rsidR="00000000" w:rsidRPr="00000000">
        <w:rPr>
          <w:rFonts w:ascii="Nunito" w:cs="Nunito" w:eastAsia="Nunito" w:hAnsi="Nunito"/>
          <w:color w:val="333333"/>
          <w:sz w:val="24"/>
          <w:szCs w:val="24"/>
          <w:rtl w:val="0"/>
        </w:rPr>
        <w:t xml:space="preserve">3-5-ETS1-1</w:t>
      </w:r>
    </w:p>
    <w:p w:rsidR="00000000" w:rsidDel="00000000" w:rsidP="00000000" w:rsidRDefault="00000000" w:rsidRPr="00000000" w14:paraId="00000005">
      <w:pPr>
        <w:numPr>
          <w:ilvl w:val="0"/>
          <w:numId w:val="5"/>
        </w:numPr>
        <w:spacing w:line="240" w:lineRule="auto"/>
        <w:ind w:left="720" w:hanging="360"/>
        <w:rPr>
          <w:rFonts w:ascii="Nunito" w:cs="Nunito" w:eastAsia="Nunito" w:hAnsi="Nunito"/>
          <w:color w:val="333333"/>
          <w:sz w:val="24"/>
          <w:szCs w:val="24"/>
        </w:rPr>
      </w:pPr>
      <w:r w:rsidDel="00000000" w:rsidR="00000000" w:rsidRPr="00000000">
        <w:rPr>
          <w:rFonts w:ascii="Nunito" w:cs="Nunito" w:eastAsia="Nunito" w:hAnsi="Nunito"/>
          <w:color w:val="333333"/>
          <w:sz w:val="24"/>
          <w:szCs w:val="24"/>
          <w:rtl w:val="0"/>
        </w:rPr>
        <w:t xml:space="preserve">3-5-ETS1-2</w:t>
      </w:r>
    </w:p>
    <w:p w:rsidR="00000000" w:rsidDel="00000000" w:rsidP="00000000" w:rsidRDefault="00000000" w:rsidRPr="00000000" w14:paraId="00000006">
      <w:pPr>
        <w:numPr>
          <w:ilvl w:val="0"/>
          <w:numId w:val="5"/>
        </w:numPr>
        <w:spacing w:line="240" w:lineRule="auto"/>
        <w:ind w:left="720" w:hanging="360"/>
        <w:rPr>
          <w:rFonts w:ascii="Nunito" w:cs="Nunito" w:eastAsia="Nunito" w:hAnsi="Nunito"/>
          <w:color w:val="333333"/>
          <w:sz w:val="24"/>
          <w:szCs w:val="24"/>
        </w:rPr>
      </w:pPr>
      <w:r w:rsidDel="00000000" w:rsidR="00000000" w:rsidRPr="00000000">
        <w:rPr>
          <w:rFonts w:ascii="Nunito" w:cs="Nunito" w:eastAsia="Nunito" w:hAnsi="Nunito"/>
          <w:color w:val="333333"/>
          <w:sz w:val="24"/>
          <w:szCs w:val="24"/>
          <w:rtl w:val="0"/>
        </w:rPr>
        <w:t xml:space="preserve">3-5-ETS1-3</w:t>
      </w:r>
    </w:p>
    <w:p w:rsidR="00000000" w:rsidDel="00000000" w:rsidP="00000000" w:rsidRDefault="00000000" w:rsidRPr="00000000" w14:paraId="00000007">
      <w:pPr>
        <w:spacing w:line="240" w:lineRule="auto"/>
        <w:rPr>
          <w:rFonts w:ascii="Nunito" w:cs="Nunito" w:eastAsia="Nunito" w:hAnsi="Nunito"/>
          <w:b w:val="1"/>
          <w:bCs w:val="1"/>
          <w:color w:val="333333"/>
          <w:sz w:val="24"/>
          <w:szCs w:val="24"/>
        </w:rPr>
      </w:pPr>
      <w:r w:rsidDel="00000000" w:rsidR="00000000" w:rsidRPr="00000000">
        <w:rPr>
          <w:rFonts w:ascii="Nunito" w:cs="Nunito" w:eastAsia="Nunito" w:hAnsi="Nunito"/>
          <w:b w:val="1"/>
          <w:bCs w:val="1"/>
          <w:color w:val="333333"/>
          <w:sz w:val="24"/>
          <w:szCs w:val="24"/>
          <w:rtl w:val="0"/>
        </w:rPr>
        <w:t xml:space="preserve">Common Core Standards</w:t>
      </w:r>
    </w:p>
    <w:p w:rsidR="00000000" w:rsidDel="00000000" w:rsidP="00000000" w:rsidRDefault="00000000" w:rsidRPr="00000000" w14:paraId="00000008">
      <w:pPr>
        <w:numPr>
          <w:ilvl w:val="0"/>
          <w:numId w:val="7"/>
        </w:numPr>
        <w:spacing w:line="240" w:lineRule="auto"/>
        <w:ind w:left="720" w:hanging="360"/>
        <w:rPr>
          <w:rFonts w:ascii="Nunito" w:cs="Nunito" w:eastAsia="Nunito" w:hAnsi="Nunito"/>
          <w:color w:val="333333"/>
          <w:sz w:val="24"/>
          <w:szCs w:val="24"/>
        </w:rPr>
      </w:pPr>
      <w:r w:rsidDel="00000000" w:rsidR="00000000" w:rsidRPr="00000000">
        <w:rPr>
          <w:rFonts w:ascii="Nunito" w:cs="Nunito" w:eastAsia="Nunito" w:hAnsi="Nunito"/>
          <w:b w:val="1"/>
          <w:bCs w:val="1"/>
          <w:color w:val="333333"/>
          <w:sz w:val="24"/>
          <w:szCs w:val="24"/>
          <w:rtl w:val="0"/>
        </w:rPr>
        <w:t xml:space="preserve">RI.4.1</w:t>
      </w:r>
      <w:r w:rsidDel="00000000" w:rsidR="00000000" w:rsidRPr="00000000">
        <w:rPr>
          <w:rFonts w:ascii="Nunito" w:cs="Nunito" w:eastAsia="Nunito" w:hAnsi="Nunito"/>
          <w:color w:val="333333"/>
          <w:sz w:val="24"/>
          <w:szCs w:val="24"/>
          <w:rtl w:val="0"/>
        </w:rPr>
        <w:t xml:space="preserve"> – Refer to details and examples in a text when explaining what the text says explicitly and when drawing inferences from the text.</w:t>
      </w:r>
    </w:p>
    <w:p w:rsidR="00000000" w:rsidDel="00000000" w:rsidP="00000000" w:rsidRDefault="00000000" w:rsidRPr="00000000" w14:paraId="00000009">
      <w:pPr>
        <w:numPr>
          <w:ilvl w:val="0"/>
          <w:numId w:val="7"/>
        </w:numPr>
        <w:spacing w:line="240" w:lineRule="auto"/>
        <w:ind w:left="720" w:hanging="360"/>
        <w:rPr>
          <w:rFonts w:ascii="Nunito" w:cs="Nunito" w:eastAsia="Nunito" w:hAnsi="Nunito"/>
          <w:color w:val="333333"/>
          <w:sz w:val="24"/>
          <w:szCs w:val="24"/>
        </w:rPr>
      </w:pPr>
      <w:r w:rsidDel="00000000" w:rsidR="00000000" w:rsidRPr="00000000">
        <w:rPr>
          <w:rFonts w:ascii="Nunito" w:cs="Nunito" w:eastAsia="Nunito" w:hAnsi="Nunito"/>
          <w:b w:val="1"/>
          <w:bCs w:val="1"/>
          <w:color w:val="333333"/>
          <w:sz w:val="24"/>
          <w:szCs w:val="24"/>
          <w:rtl w:val="0"/>
        </w:rPr>
        <w:t xml:space="preserve">W.4.7</w:t>
      </w:r>
      <w:r w:rsidDel="00000000" w:rsidR="00000000" w:rsidRPr="00000000">
        <w:rPr>
          <w:rFonts w:ascii="Nunito" w:cs="Nunito" w:eastAsia="Nunito" w:hAnsi="Nunito"/>
          <w:color w:val="333333"/>
          <w:sz w:val="24"/>
          <w:szCs w:val="24"/>
          <w:rtl w:val="0"/>
        </w:rPr>
        <w:t xml:space="preserve"> – Conduct short research projects that build knowledge through investigation of different aspects of a topic.</w:t>
      </w:r>
    </w:p>
    <w:p w:rsidR="00000000" w:rsidDel="00000000" w:rsidP="00000000" w:rsidRDefault="00000000" w:rsidRPr="00000000" w14:paraId="0000000A">
      <w:pPr>
        <w:numPr>
          <w:ilvl w:val="0"/>
          <w:numId w:val="7"/>
        </w:numPr>
        <w:ind w:left="720" w:hanging="360"/>
        <w:rPr>
          <w:rFonts w:ascii="Nunito" w:cs="Nunito" w:eastAsia="Nunito" w:hAnsi="Nunito"/>
          <w:sz w:val="24"/>
          <w:szCs w:val="24"/>
        </w:rPr>
      </w:pPr>
      <w:r w:rsidDel="00000000" w:rsidR="00000000" w:rsidRPr="00000000">
        <w:rPr>
          <w:rFonts w:ascii="Nunito" w:cs="Nunito" w:eastAsia="Nunito" w:hAnsi="Nunito"/>
          <w:b w:val="1"/>
          <w:bCs w:val="1"/>
          <w:color w:val="333333"/>
          <w:sz w:val="24"/>
          <w:szCs w:val="24"/>
          <w:rtl w:val="0"/>
        </w:rPr>
        <w:t xml:space="preserve">SL.4.1</w:t>
      </w:r>
      <w:r w:rsidDel="00000000" w:rsidR="00000000" w:rsidRPr="00000000">
        <w:rPr>
          <w:rFonts w:ascii="Nunito" w:cs="Nunito" w:eastAsia="Nunito" w:hAnsi="Nunito"/>
          <w:color w:val="333333"/>
          <w:sz w:val="24"/>
          <w:szCs w:val="24"/>
          <w:rtl w:val="0"/>
        </w:rPr>
        <w:t xml:space="preserve"> – Engage effectively in a range of collaborative discussions with diverse partners, building on others' ideas and expressing their own clearly.</w:t>
      </w:r>
      <w:r w:rsidDel="00000000" w:rsidR="00000000" w:rsidRPr="00000000">
        <w:rPr>
          <w:rFonts w:ascii="Nunito" w:cs="Nunito" w:eastAsia="Nunito" w:hAnsi="Nunito"/>
          <w:sz w:val="24"/>
          <w:szCs w:val="24"/>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0B">
      <w:pPr>
        <w:ind w:left="0" w:firstLine="0"/>
        <w:rPr>
          <w:rFonts w:ascii="Nunito" w:cs="Nunito" w:eastAsia="Nunito" w:hAnsi="Nunito"/>
          <w:sz w:val="48"/>
          <w:szCs w:val="48"/>
        </w:rPr>
      </w:pPr>
      <w:r w:rsidDel="00000000" w:rsidR="00000000" w:rsidRPr="00000000">
        <w:rPr>
          <w:rFonts w:ascii="Nunito" w:cs="Nunito" w:eastAsia="Nunito" w:hAnsi="Nunito"/>
          <w:sz w:val="48"/>
          <w:szCs w:val="48"/>
          <w:rtl w:val="0"/>
        </w:rPr>
        <w:t xml:space="preserve">Table of Contents</w:t>
      </w:r>
    </w:p>
    <w:sdt>
      <w:sdtPr>
        <w:id w:val="-1458892462"/>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asaglk3gy1ui">
            <w:r w:rsidDel="00000000" w:rsidR="00000000" w:rsidRPr="00000000">
              <w:rPr>
                <w:rFonts w:ascii="Nunito" w:cs="Nunito" w:eastAsia="Nunito" w:hAnsi="Nunito"/>
                <w:b w:val="0"/>
                <w:bCs w:val="0"/>
                <w:i w:val="0"/>
                <w:iCs w:val="0"/>
                <w:smallCaps w:val="0"/>
                <w:strike w:val="0"/>
                <w:color w:val="000000"/>
                <w:sz w:val="24"/>
                <w:szCs w:val="24"/>
                <w:u w:val="none"/>
                <w:shd w:fill="auto" w:val="clear"/>
                <w:vertAlign w:val="baseline"/>
                <w:rtl w:val="0"/>
              </w:rPr>
              <w:t xml:space="preserve">Introduction to the Episode</w:t>
              <w:tab/>
              <w:t xml:space="preserve">5</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zh68jwsx0iyu">
            <w:r w:rsidDel="00000000" w:rsidR="00000000" w:rsidRPr="00000000">
              <w:rPr>
                <w:rFonts w:ascii="Nunito" w:cs="Nunito" w:eastAsia="Nunito" w:hAnsi="Nunito"/>
                <w:b w:val="0"/>
                <w:bCs w:val="0"/>
                <w:i w:val="0"/>
                <w:iCs w:val="0"/>
                <w:smallCaps w:val="0"/>
                <w:strike w:val="0"/>
                <w:color w:val="000000"/>
                <w:sz w:val="24"/>
                <w:szCs w:val="24"/>
                <w:u w:val="none"/>
                <w:shd w:fill="auto" w:val="clear"/>
                <w:vertAlign w:val="baseline"/>
                <w:rtl w:val="0"/>
              </w:rPr>
              <w:t xml:space="preserve">How to Use this Packet in Class</w:t>
              <w:tab/>
              <w:t xml:space="preserve">6</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g53jnbd8vo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Lesson Summary</w:t>
              <w:tab/>
              <w:t xml:space="preserve">9</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siyfvd5nzx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Overview</w:t>
              <w:tab/>
              <w:t xml:space="preserve">9</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mp11drv5hjn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Grade Level</w:t>
              <w:tab/>
              <w:t xml:space="preserve">9</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m984qps5u8q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Standard(s)</w:t>
              <w:tab/>
              <w:t xml:space="preserve">9</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z2xmu53q1oj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Time Allotment</w:t>
              <w:tab/>
              <w:t xml:space="preserve">10</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dm9j9r94qr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Learning Objectives</w:t>
              <w:tab/>
              <w:t xml:space="preserve">10</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h52upx0i31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Prep for Teachers</w:t>
              <w:tab/>
              <w:t xml:space="preserve">10</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qbt0g4ca3u9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Before the Lesson</w:t>
              <w:tab/>
              <w:t xml:space="preserve">10</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qncthql59x0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Supplies</w:t>
              <w:tab/>
              <w:t xml:space="preserve">11</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a5m8vczvo6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Handouts for Students</w:t>
              <w:tab/>
              <w:t xml:space="preserve">11</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jip8mwkcn3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Invention Design Activity Supplies</w:t>
              <w:tab/>
              <w:t xml:space="preserve">11</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pj4reugqj96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Media Resources</w:t>
              <w:tab/>
              <w:t xml:space="preserve">11</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v18hc4u38w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Learning Activities</w:t>
              <w:tab/>
              <w:t xml:space="preserve">12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x1z2rmym84a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Engage – 10–15 minutes</w:t>
              <w:tab/>
              <w:t xml:space="preserve">12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s7n4huvdpnm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Explore – (time estimate below)</w:t>
              <w:tab/>
              <w:t xml:space="preserve">12</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s85u8vo1pd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Explain – 15–20 minutes</w:t>
              <w:tab/>
              <w:t xml:space="preserve">13</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mpe7hcb0pl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Elaborate – 20 minutes</w:t>
              <w:tab/>
              <w:t xml:space="preserve">14</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8j34t2i8ve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Evaluate – 15–20 minutes</w:t>
              <w:tab/>
              <w:t xml:space="preserve">14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ven6yatkw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Interdisciplinary Connections</w:t>
              <w:tab/>
              <w:t xml:space="preserve">16</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xnxmhd3pnq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Podcast Episodes</w:t>
              <w:tab/>
              <w:t xml:space="preserve">16</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uven6yatkw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episodes of Tumble about inventors and engineering:</w:t>
              <w:tab/>
              <w:t xml:space="preserve">16</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uven6yatkw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Books and Further Reading:</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spacing w:after="240" w:before="240" w:lineRule="auto"/>
        <w:rPr>
          <w:rFonts w:ascii="Nunito" w:cs="Nunito" w:eastAsia="Nunito" w:hAnsi="Nunito"/>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ageBreakBefore w:val="0"/>
        <w:jc w:val="left"/>
        <w:rPr>
          <w:rFonts w:ascii="Nunito" w:cs="Nunito" w:eastAsia="Nunito" w:hAnsi="Nunito"/>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6">
      <w:pPr>
        <w:pageBreakBefore w:val="0"/>
        <w:jc w:val="left"/>
        <w:rPr>
          <w:rFonts w:ascii="Nunito" w:cs="Nunito" w:eastAsia="Nunito" w:hAnsi="Nunito"/>
          <w:sz w:val="32"/>
          <w:szCs w:val="32"/>
        </w:rPr>
      </w:pPr>
      <w:r w:rsidDel="00000000" w:rsidR="00000000" w:rsidRPr="00000000">
        <w:rPr>
          <w:rFonts w:ascii="Nunito" w:cs="Nunito" w:eastAsia="Nunito" w:hAnsi="Nunito"/>
          <w:sz w:val="32"/>
          <w:szCs w:val="32"/>
          <w:rtl w:val="0"/>
        </w:rPr>
        <w:t xml:space="preserve">Materials Created by</w:t>
      </w:r>
    </w:p>
    <w:p w:rsidR="00000000" w:rsidDel="00000000" w:rsidP="00000000" w:rsidRDefault="00000000" w:rsidRPr="00000000" w14:paraId="00000027">
      <w:pPr>
        <w:numPr>
          <w:ilvl w:val="0"/>
          <w:numId w:val="11"/>
        </w:numPr>
        <w:ind w:left="720" w:hanging="360"/>
        <w:rPr>
          <w:rFonts w:ascii="Nunito" w:cs="Nunito" w:eastAsia="Nunito" w:hAnsi="Nunito"/>
          <w:sz w:val="24"/>
          <w:szCs w:val="24"/>
          <w:u w:val="none"/>
        </w:rPr>
      </w:pPr>
      <w:r w:rsidDel="00000000" w:rsidR="00000000" w:rsidRPr="00000000">
        <w:rPr>
          <w:rFonts w:ascii="Nunito" w:cs="Nunito" w:eastAsia="Nunito" w:hAnsi="Nunito"/>
          <w:sz w:val="24"/>
          <w:szCs w:val="24"/>
          <w:rtl w:val="0"/>
        </w:rPr>
        <w:t xml:space="preserve">Associated Universities, Inc.</w:t>
      </w:r>
      <w:r w:rsidDel="00000000" w:rsidR="00000000" w:rsidRPr="00000000">
        <w:rPr>
          <w:rtl w:val="0"/>
        </w:rPr>
      </w:r>
    </w:p>
    <w:p w:rsidR="00000000" w:rsidDel="00000000" w:rsidP="00000000" w:rsidRDefault="00000000" w:rsidRPr="00000000" w14:paraId="00000028">
      <w:pPr>
        <w:numPr>
          <w:ilvl w:val="0"/>
          <w:numId w:val="11"/>
        </w:numPr>
        <w:ind w:left="720" w:hanging="360"/>
        <w:rPr>
          <w:rFonts w:ascii="Nunito" w:cs="Nunito" w:eastAsia="Nunito" w:hAnsi="Nunito"/>
          <w:sz w:val="24"/>
          <w:szCs w:val="24"/>
          <w:u w:val="none"/>
        </w:rPr>
      </w:pPr>
      <w:r w:rsidDel="00000000" w:rsidR="00000000" w:rsidRPr="00000000">
        <w:rPr>
          <w:rFonts w:ascii="Nunito" w:cs="Nunito" w:eastAsia="Nunito" w:hAnsi="Nunito"/>
          <w:sz w:val="24"/>
          <w:szCs w:val="24"/>
          <w:rtl w:val="0"/>
        </w:rPr>
        <w:t xml:space="preserve">OSU STEM Research Center</w:t>
      </w:r>
      <w:r w:rsidDel="00000000" w:rsidR="00000000" w:rsidRPr="00000000">
        <w:rPr>
          <w:rtl w:val="0"/>
        </w:rPr>
      </w:r>
    </w:p>
    <w:p w:rsidR="00000000" w:rsidDel="00000000" w:rsidP="00000000" w:rsidRDefault="00000000" w:rsidRPr="00000000" w14:paraId="00000029">
      <w:pPr>
        <w:numPr>
          <w:ilvl w:val="0"/>
          <w:numId w:val="11"/>
        </w:numPr>
        <w:ind w:left="720" w:hanging="360"/>
        <w:rPr>
          <w:rFonts w:ascii="Nunito" w:cs="Nunito" w:eastAsia="Nunito" w:hAnsi="Nunito"/>
          <w:sz w:val="24"/>
          <w:szCs w:val="24"/>
          <w:u w:val="none"/>
        </w:rPr>
      </w:pPr>
      <w:r w:rsidDel="00000000" w:rsidR="00000000" w:rsidRPr="00000000">
        <w:rPr>
          <w:rFonts w:ascii="Nunito" w:cs="Nunito" w:eastAsia="Nunito" w:hAnsi="Nunito"/>
          <w:sz w:val="24"/>
          <w:szCs w:val="24"/>
          <w:rtl w:val="0"/>
        </w:rPr>
        <w:t xml:space="preserve">Tumble Science Podcast for Kids </w:t>
      </w:r>
      <w:r w:rsidDel="00000000" w:rsidR="00000000" w:rsidRPr="00000000">
        <w:rPr>
          <w:rtl w:val="0"/>
        </w:rPr>
      </w:r>
    </w:p>
    <w:p w:rsidR="00000000" w:rsidDel="00000000" w:rsidP="00000000" w:rsidRDefault="00000000" w:rsidRPr="00000000" w14:paraId="0000002A">
      <w:pPr>
        <w:numPr>
          <w:ilvl w:val="0"/>
          <w:numId w:val="11"/>
        </w:numPr>
        <w:ind w:left="720" w:hanging="360"/>
        <w:rPr>
          <w:rFonts w:ascii="Nunito" w:cs="Nunito" w:eastAsia="Nunito" w:hAnsi="Nunito"/>
          <w:sz w:val="24"/>
          <w:szCs w:val="24"/>
          <w:u w:val="none"/>
        </w:rPr>
      </w:pPr>
      <w:r w:rsidDel="00000000" w:rsidR="00000000" w:rsidRPr="00000000">
        <w:rPr>
          <w:rFonts w:ascii="Nunito" w:cs="Nunito" w:eastAsia="Nunito" w:hAnsi="Nunito"/>
          <w:sz w:val="24"/>
          <w:szCs w:val="24"/>
          <w:rtl w:val="0"/>
        </w:rPr>
        <w:t xml:space="preserve">Independence Science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3600450</wp:posOffset>
            </wp:positionH>
            <wp:positionV relativeFrom="paragraph">
              <wp:posOffset>123825</wp:posOffset>
            </wp:positionV>
            <wp:extent cx="1376363" cy="1376363"/>
            <wp:effectExtent b="0" l="0" r="0" t="0"/>
            <wp:wrapNone/>
            <wp:docPr id="10"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1376363" cy="13763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5057775</wp:posOffset>
            </wp:positionH>
            <wp:positionV relativeFrom="paragraph">
              <wp:posOffset>213964</wp:posOffset>
            </wp:positionV>
            <wp:extent cx="1057275" cy="1057275"/>
            <wp:effectExtent b="0" l="0" r="0" t="0"/>
            <wp:wrapNone/>
            <wp:docPr id="9"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057275" cy="10572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-123823</wp:posOffset>
            </wp:positionH>
            <wp:positionV relativeFrom="paragraph">
              <wp:posOffset>209550</wp:posOffset>
            </wp:positionV>
            <wp:extent cx="1204913" cy="1204913"/>
            <wp:effectExtent b="0" l="0" r="0" t="0"/>
            <wp:wrapNone/>
            <wp:docPr id="8"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204913" cy="12049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1343025</wp:posOffset>
            </wp:positionH>
            <wp:positionV relativeFrom="paragraph">
              <wp:posOffset>285750</wp:posOffset>
            </wp:positionV>
            <wp:extent cx="2123379" cy="1061690"/>
            <wp:effectExtent b="0" l="0" r="0" t="0"/>
            <wp:wrapNone/>
            <wp:docPr id="6"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123379" cy="1061690"/>
                    </a:xfrm>
                    <a:prstGeom prst="rect"/>
                    <a:ln/>
                  </pic:spPr>
                </pic:pic>
              </a:graphicData>
            </a:graphic>
          </wp:anchor>
        </w:drawing>
      </w:r>
    </w:p>
    <w:p w:rsidR="00000000" w:rsidDel="00000000" w:rsidP="00000000" w:rsidRDefault="00000000" w:rsidRPr="00000000" w14:paraId="0000002B">
      <w:pPr>
        <w:pageBreakBefore w:val="0"/>
        <w:rPr>
          <w:b w:val="1"/>
          <w:bCs w:val="1"/>
          <w:sz w:val="20"/>
          <w:szCs w:val="20"/>
        </w:rPr>
      </w:pPr>
      <w:r w:rsidDel="00000000" w:rsidR="00000000" w:rsidRPr="00000000">
        <w:rPr>
          <w:rtl w:val="0"/>
        </w:rPr>
      </w:r>
    </w:p>
    <w:p w:rsidR="00000000" w:rsidDel="00000000" w:rsidP="00000000" w:rsidRDefault="00000000" w:rsidRPr="00000000" w14:paraId="0000002C">
      <w:pPr>
        <w:pStyle w:val="Heading1"/>
        <w:rPr>
          <w:rFonts w:ascii="Nunito" w:cs="Nunito" w:eastAsia="Nunito" w:hAnsi="Nunito"/>
          <w:sz w:val="48"/>
          <w:szCs w:val="48"/>
        </w:rPr>
      </w:pPr>
      <w:bookmarkStart w:colFirst="0" w:colLast="0" w:name="_heading=h.amcmulyjmz9c" w:id="1"/>
      <w:bookmarkEnd w:id="1"/>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spacing w:after="0" w:lineRule="auto"/>
        <w:rPr>
          <w:rFonts w:ascii="Nunito" w:cs="Nunito" w:eastAsia="Nunito" w:hAnsi="Nunito"/>
          <w:sz w:val="48"/>
          <w:szCs w:val="48"/>
        </w:rPr>
      </w:pPr>
      <w:bookmarkStart w:colFirst="0" w:colLast="0" w:name="_heading=h.asaglk3gy1ui" w:id="2"/>
      <w:bookmarkEnd w:id="2"/>
      <w:r w:rsidDel="00000000" w:rsidR="00000000" w:rsidRPr="00000000">
        <w:rPr>
          <w:rFonts w:ascii="Nunito" w:cs="Nunito" w:eastAsia="Nunito" w:hAnsi="Nunito"/>
          <w:sz w:val="48"/>
          <w:szCs w:val="48"/>
          <w:rtl w:val="0"/>
        </w:rPr>
        <w:t xml:space="preserve">Introduction to the Episode</w:t>
      </w:r>
    </w:p>
    <w:p w:rsidR="00000000" w:rsidDel="00000000" w:rsidP="00000000" w:rsidRDefault="00000000" w:rsidRPr="00000000" w14:paraId="0000002E">
      <w:pPr>
        <w:rPr/>
      </w:pPr>
      <w:r w:rsidDel="00000000" w:rsidR="00000000" w:rsidRPr="00000000">
        <w:rPr>
          <w:rtl w:val="0"/>
        </w:rPr>
        <w:t xml:space="preserve">Welcome to the Tumble Science Podcast for Kids Classroom Resource Packet for "How to Be an Inventor"! This packet is designed to provide upper elementary school teachers with engaging and educational materials aligned with national standards. Through listening and hands-on activities, students will explore the invention process and learn what it takes to turn a problem into a solution that helps real people.</w:t>
      </w:r>
    </w:p>
    <w:p w:rsidR="00000000" w:rsidDel="00000000" w:rsidP="00000000" w:rsidRDefault="00000000" w:rsidRPr="00000000" w14:paraId="0000002F">
      <w:pPr>
        <w:rPr>
          <w:rFonts w:ascii="Nunito" w:cs="Nunito" w:eastAsia="Nunito" w:hAnsi="Nunito"/>
          <w:sz w:val="24"/>
          <w:szCs w:val="24"/>
        </w:rPr>
      </w:pPr>
      <w:r w:rsidDel="00000000" w:rsidR="00000000" w:rsidRPr="00000000">
        <w:rPr>
          <w:rtl w:val="0"/>
        </w:rPr>
        <w:t xml:space="preserve">This podcast episode is about Josh Miele, a scientist, inventor, and MacArthur Fellow who is blind. In this episode, Josh walks listeners through the five steps every inventor uses to bring a great idea to life, using his own invention of downloadable tactile maps for blind people as a real-world example. You'll also think like an inventor yourself as you work through your own invention idea!</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line="276" w:lineRule="auto"/>
        <w:rPr>
          <w:rFonts w:ascii="Nunito" w:cs="Nunito" w:eastAsia="Nunito" w:hAnsi="Nunito"/>
          <w:b w:val="1"/>
          <w:bCs w:val="1"/>
          <w:sz w:val="24"/>
          <w:szCs w:val="24"/>
        </w:rPr>
      </w:pPr>
      <w:r w:rsidDel="00000000" w:rsidR="00000000" w:rsidRPr="00000000">
        <w:rPr>
          <w:rFonts w:ascii="Nunito" w:cs="Nunito" w:eastAsia="Nunito" w:hAnsi="Nunito"/>
          <w:sz w:val="24"/>
          <w:szCs w:val="24"/>
        </w:rPr>
        <w:drawing>
          <wp:inline distB="114300" distT="114300" distL="114300" distR="114300">
            <wp:extent cx="346172" cy="346172"/>
            <wp:effectExtent b="0" l="0" r="0" t="0"/>
            <wp:docPr id="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46172" cy="346172"/>
                    </a:xfrm>
                    <a:prstGeom prst="rect"/>
                    <a:ln/>
                  </pic:spPr>
                </pic:pic>
              </a:graphicData>
            </a:graphic>
          </wp:inline>
        </w:drawing>
      </w:r>
      <w:r w:rsidDel="00000000" w:rsidR="00000000" w:rsidRPr="00000000">
        <w:rPr>
          <w:rFonts w:ascii="Nunito" w:cs="Nunito" w:eastAsia="Nunito" w:hAnsi="Nunito"/>
          <w:sz w:val="24"/>
          <w:szCs w:val="24"/>
          <w:rtl w:val="0"/>
        </w:rPr>
        <w:t xml:space="preserve"> </w:t>
      </w:r>
      <w:r w:rsidDel="00000000" w:rsidR="00000000" w:rsidRPr="00000000">
        <w:rPr>
          <w:rFonts w:ascii="Nunito" w:cs="Nunito" w:eastAsia="Nunito" w:hAnsi="Nunito"/>
          <w:b w:val="1"/>
          <w:bCs w:val="1"/>
          <w:sz w:val="24"/>
          <w:szCs w:val="24"/>
          <w:rtl w:val="0"/>
        </w:rPr>
        <w:t xml:space="preserve">Resources: </w:t>
      </w:r>
    </w:p>
    <w:p w:rsidR="00000000" w:rsidDel="00000000" w:rsidP="00000000" w:rsidRDefault="00000000" w:rsidRPr="00000000" w14:paraId="00000031">
      <w:pPr>
        <w:numPr>
          <w:ilvl w:val="0"/>
          <w:numId w:val="9"/>
        </w:numPr>
        <w:ind w:left="720" w:hanging="360"/>
        <w:rPr>
          <w:rFonts w:ascii="Nunito" w:cs="Nunito" w:eastAsia="Nunito" w:hAnsi="Nunito"/>
          <w:sz w:val="24"/>
          <w:szCs w:val="24"/>
          <w:u w:val="none"/>
        </w:rPr>
      </w:pPr>
      <w:r w:rsidDel="00000000" w:rsidR="00000000" w:rsidRPr="00000000">
        <w:rPr>
          <w:rFonts w:ascii="Nunito" w:cs="Nunito" w:eastAsia="Nunito" w:hAnsi="Nunito"/>
          <w:b w:val="1"/>
          <w:bCs w:val="1"/>
          <w:sz w:val="24"/>
          <w:szCs w:val="24"/>
          <w:rtl w:val="0"/>
        </w:rPr>
        <w:t xml:space="preserve">Episode Blog Post: </w:t>
      </w:r>
      <w:r w:rsidDel="00000000" w:rsidR="00000000" w:rsidRPr="00000000">
        <w:rPr>
          <w:rFonts w:ascii="Nunito" w:cs="Nunito" w:eastAsia="Nunito" w:hAnsi="Nunito"/>
          <w:sz w:val="24"/>
          <w:szCs w:val="24"/>
          <w:rtl w:val="0"/>
        </w:rPr>
        <w:t xml:space="preserve">Listen to the published episode and find additional links on the </w:t>
      </w:r>
      <w:hyperlink r:id="rId13">
        <w:r w:rsidDel="00000000" w:rsidR="00000000" w:rsidRPr="00000000">
          <w:rPr>
            <w:rFonts w:ascii="Nunito" w:cs="Nunito" w:eastAsia="Nunito" w:hAnsi="Nunito"/>
            <w:color w:val="1155cc"/>
            <w:sz w:val="24"/>
            <w:szCs w:val="24"/>
            <w:u w:val="single"/>
            <w:rtl w:val="0"/>
          </w:rPr>
          <w:t xml:space="preserve">blog post</w:t>
        </w:r>
      </w:hyperlink>
      <w:r w:rsidDel="00000000" w:rsidR="00000000" w:rsidRPr="00000000">
        <w:rPr>
          <w:rFonts w:ascii="Nunito" w:cs="Nunito" w:eastAsia="Nunito" w:hAnsi="Nunito"/>
          <w:sz w:val="24"/>
          <w:szCs w:val="24"/>
          <w:rtl w:val="0"/>
        </w:rPr>
        <w:t xml:space="preserve"> for the episode. </w:t>
      </w:r>
      <w:r w:rsidDel="00000000" w:rsidR="00000000" w:rsidRPr="00000000">
        <w:rPr>
          <w:rtl w:val="0"/>
        </w:rPr>
      </w:r>
    </w:p>
    <w:p w:rsidR="00000000" w:rsidDel="00000000" w:rsidP="00000000" w:rsidRDefault="00000000" w:rsidRPr="00000000" w14:paraId="00000032">
      <w:pPr>
        <w:numPr>
          <w:ilvl w:val="0"/>
          <w:numId w:val="9"/>
        </w:numPr>
        <w:ind w:left="720" w:hanging="360"/>
        <w:rPr>
          <w:rFonts w:ascii="Nunito" w:cs="Nunito" w:eastAsia="Nunito" w:hAnsi="Nunito"/>
          <w:sz w:val="24"/>
          <w:szCs w:val="24"/>
          <w:u w:val="none"/>
        </w:rPr>
      </w:pPr>
      <w:r w:rsidDel="00000000" w:rsidR="00000000" w:rsidRPr="00000000">
        <w:rPr>
          <w:rFonts w:ascii="Nunito" w:cs="Nunito" w:eastAsia="Nunito" w:hAnsi="Nunito"/>
          <w:b w:val="1"/>
          <w:bCs w:val="1"/>
          <w:sz w:val="24"/>
          <w:szCs w:val="24"/>
          <w:rtl w:val="0"/>
        </w:rPr>
        <w:t xml:space="preserve">Episode Download:</w:t>
      </w:r>
      <w:r w:rsidDel="00000000" w:rsidR="00000000" w:rsidRPr="00000000">
        <w:rPr>
          <w:rFonts w:ascii="Nunito" w:cs="Nunito" w:eastAsia="Nunito" w:hAnsi="Nunito"/>
          <w:sz w:val="24"/>
          <w:szCs w:val="24"/>
          <w:u w:val="single"/>
          <w:rtl w:val="0"/>
        </w:rPr>
        <w:t xml:space="preserve"> </w:t>
      </w:r>
      <w:r w:rsidDel="00000000" w:rsidR="00000000" w:rsidRPr="00000000">
        <w:rPr>
          <w:rFonts w:ascii="Nunito" w:cs="Nunito" w:eastAsia="Nunito" w:hAnsi="Nunito"/>
          <w:sz w:val="24"/>
          <w:szCs w:val="24"/>
          <w:rtl w:val="0"/>
        </w:rPr>
        <w:t xml:space="preserve">Find the episode with chapter divisions on </w:t>
      </w:r>
      <w:hyperlink r:id="rId14">
        <w:r w:rsidDel="00000000" w:rsidR="00000000" w:rsidRPr="00000000">
          <w:rPr>
            <w:rFonts w:ascii="Nunito" w:cs="Nunito" w:eastAsia="Nunito" w:hAnsi="Nunito"/>
            <w:color w:val="1155cc"/>
            <w:sz w:val="24"/>
            <w:szCs w:val="24"/>
            <w:u w:val="single"/>
            <w:rtl w:val="0"/>
          </w:rPr>
          <w:t xml:space="preserve">YouTube</w:t>
        </w:r>
      </w:hyperlink>
      <w:r w:rsidDel="00000000" w:rsidR="00000000" w:rsidRPr="00000000">
        <w:rPr>
          <w:rFonts w:ascii="Nunito" w:cs="Nunito" w:eastAsia="Nunito" w:hAnsi="Nunito"/>
          <w:sz w:val="24"/>
          <w:szCs w:val="24"/>
          <w:rtl w:val="0"/>
        </w:rPr>
        <w:t xml:space="preserve">.</w:t>
      </w:r>
      <w:r w:rsidDel="00000000" w:rsidR="00000000" w:rsidRPr="00000000">
        <w:rPr>
          <w:rtl w:val="0"/>
        </w:rPr>
      </w:r>
    </w:p>
    <w:p w:rsidR="00000000" w:rsidDel="00000000" w:rsidP="00000000" w:rsidRDefault="00000000" w:rsidRPr="00000000" w14:paraId="00000033">
      <w:pPr>
        <w:numPr>
          <w:ilvl w:val="0"/>
          <w:numId w:val="9"/>
        </w:numPr>
        <w:ind w:left="720" w:hanging="360"/>
        <w:rPr>
          <w:rFonts w:ascii="Nunito" w:cs="Nunito" w:eastAsia="Nunito" w:hAnsi="Nunito"/>
          <w:sz w:val="24"/>
          <w:szCs w:val="24"/>
          <w:u w:val="none"/>
        </w:rPr>
      </w:pPr>
      <w:r w:rsidDel="00000000" w:rsidR="00000000" w:rsidRPr="00000000">
        <w:rPr>
          <w:rFonts w:ascii="Nunito" w:cs="Nunito" w:eastAsia="Nunito" w:hAnsi="Nunito"/>
          <w:b w:val="1"/>
          <w:bCs w:val="1"/>
          <w:sz w:val="24"/>
          <w:szCs w:val="24"/>
          <w:rtl w:val="0"/>
        </w:rPr>
        <w:t xml:space="preserve">Transcript: </w:t>
      </w:r>
      <w:r w:rsidDel="00000000" w:rsidR="00000000" w:rsidRPr="00000000">
        <w:rPr>
          <w:rFonts w:ascii="Nunito" w:cs="Nunito" w:eastAsia="Nunito" w:hAnsi="Nunito"/>
          <w:sz w:val="24"/>
          <w:szCs w:val="24"/>
          <w:rtl w:val="0"/>
        </w:rPr>
        <w:t xml:space="preserve">Download a </w:t>
      </w:r>
      <w:hyperlink r:id="rId15">
        <w:r w:rsidDel="00000000" w:rsidR="00000000" w:rsidRPr="00000000">
          <w:rPr>
            <w:rFonts w:ascii="Nunito" w:cs="Nunito" w:eastAsia="Nunito" w:hAnsi="Nunito"/>
            <w:color w:val="1155cc"/>
            <w:sz w:val="24"/>
            <w:szCs w:val="24"/>
            <w:u w:val="single"/>
            <w:rtl w:val="0"/>
          </w:rPr>
          <w:t xml:space="preserve">transcript</w:t>
        </w:r>
      </w:hyperlink>
      <w:r w:rsidDel="00000000" w:rsidR="00000000" w:rsidRPr="00000000">
        <w:rPr>
          <w:rFonts w:ascii="Nunito" w:cs="Nunito" w:eastAsia="Nunito" w:hAnsi="Nunito"/>
          <w:sz w:val="24"/>
          <w:szCs w:val="24"/>
          <w:rtl w:val="0"/>
        </w:rPr>
        <w:t xml:space="preserve"> of the episode</w:t>
      </w:r>
    </w:p>
    <w:p w:rsidR="00000000" w:rsidDel="00000000" w:rsidP="00000000" w:rsidRDefault="00000000" w:rsidRPr="00000000" w14:paraId="00000034">
      <w:pPr>
        <w:numPr>
          <w:ilvl w:val="0"/>
          <w:numId w:val="9"/>
        </w:numPr>
        <w:ind w:left="720" w:hanging="360"/>
        <w:rPr>
          <w:rFonts w:ascii="Nunito" w:cs="Nunito" w:eastAsia="Nunito" w:hAnsi="Nunito"/>
          <w:b w:val="1"/>
          <w:bCs w:val="1"/>
          <w:sz w:val="24"/>
          <w:szCs w:val="24"/>
        </w:rPr>
      </w:pPr>
      <w:r w:rsidDel="00000000" w:rsidR="00000000" w:rsidRPr="00000000">
        <w:rPr>
          <w:rFonts w:ascii="Nunito" w:cs="Nunito" w:eastAsia="Nunito" w:hAnsi="Nunito"/>
          <w:b w:val="1"/>
          <w:bCs w:val="1"/>
          <w:sz w:val="24"/>
          <w:szCs w:val="24"/>
          <w:rtl w:val="0"/>
        </w:rPr>
        <w:t xml:space="preserve">Teacher Page: </w:t>
      </w:r>
      <w:r w:rsidDel="00000000" w:rsidR="00000000" w:rsidRPr="00000000">
        <w:rPr>
          <w:rFonts w:ascii="Nunito" w:cs="Nunito" w:eastAsia="Nunito" w:hAnsi="Nunito"/>
          <w:sz w:val="24"/>
          <w:szCs w:val="24"/>
          <w:rtl w:val="0"/>
        </w:rPr>
        <w:t xml:space="preserve">Click </w:t>
      </w:r>
      <w:hyperlink r:id="rId16">
        <w:r w:rsidDel="00000000" w:rsidR="00000000" w:rsidRPr="00000000">
          <w:rPr>
            <w:rFonts w:ascii="Nunito" w:cs="Nunito" w:eastAsia="Nunito" w:hAnsi="Nunito"/>
            <w:color w:val="1155cc"/>
            <w:sz w:val="24"/>
            <w:szCs w:val="24"/>
            <w:u w:val="single"/>
            <w:rtl w:val="0"/>
          </w:rPr>
          <w:t xml:space="preserve">here</w:t>
        </w:r>
      </w:hyperlink>
      <w:r w:rsidDel="00000000" w:rsidR="00000000" w:rsidRPr="00000000">
        <w:rPr>
          <w:rFonts w:ascii="Nunito" w:cs="Nunito" w:eastAsia="Nunito" w:hAnsi="Nunito"/>
          <w:sz w:val="24"/>
          <w:szCs w:val="24"/>
          <w:rtl w:val="0"/>
        </w:rPr>
        <w:t xml:space="preserve"> to download a page with episode chapter summaries, tiered vocabulary, and an answer key to the listening guide.</w:t>
      </w:r>
      <w:r w:rsidDel="00000000" w:rsidR="00000000" w:rsidRPr="00000000">
        <w:rPr>
          <w:rtl w:val="0"/>
        </w:rPr>
      </w:r>
    </w:p>
    <w:p w:rsidR="00000000" w:rsidDel="00000000" w:rsidP="00000000" w:rsidRDefault="00000000" w:rsidRPr="00000000" w14:paraId="00000035">
      <w:pPr>
        <w:spacing w:line="276" w:lineRule="auto"/>
        <w:rPr>
          <w:rFonts w:ascii="Nunito" w:cs="Nunito" w:eastAsia="Nunito" w:hAnsi="Nunito"/>
          <w:sz w:val="48"/>
          <w:szCs w:val="48"/>
        </w:rPr>
      </w:pPr>
      <w:r w:rsidDel="00000000" w:rsidR="00000000" w:rsidRPr="00000000">
        <w:pict>
          <v:rect style="width:0.0pt;height:1.5pt" o:hr="t" o:hrstd="t" o:hralign="center" fillcolor="#A0A0A0" stroked="f"/>
        </w:pict>
      </w: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rFonts w:ascii="Nunito" w:cs="Nunito" w:eastAsia="Nunito" w:hAnsi="Nunito"/>
          <w:sz w:val="48"/>
          <w:szCs w:val="48"/>
        </w:rPr>
      </w:pPr>
      <w:bookmarkStart w:colFirst="0" w:colLast="0" w:name="_heading=h.zh68jwsx0iyu" w:id="3"/>
      <w:bookmarkEnd w:id="3"/>
      <w:r w:rsidDel="00000000" w:rsidR="00000000" w:rsidRPr="00000000">
        <w:rPr>
          <w:rFonts w:ascii="Nunito" w:cs="Nunito" w:eastAsia="Nunito" w:hAnsi="Nunito"/>
          <w:sz w:val="48"/>
          <w:szCs w:val="48"/>
          <w:rtl w:val="0"/>
        </w:rPr>
        <w:t xml:space="preserve">How to Use this Packet in Class</w:t>
      </w:r>
    </w:p>
    <w:p w:rsidR="00000000" w:rsidDel="00000000" w:rsidP="00000000" w:rsidRDefault="00000000" w:rsidRPr="00000000" w14:paraId="00000037">
      <w:pPr>
        <w:pageBreakBefore w:val="0"/>
        <w:rPr>
          <w:rFonts w:ascii="Nunito ExtraLight" w:cs="Nunito ExtraLight" w:eastAsia="Nunito ExtraLight" w:hAnsi="Nunito ExtraLight"/>
          <w:sz w:val="24"/>
          <w:szCs w:val="24"/>
        </w:rPr>
      </w:pPr>
      <w:r w:rsidDel="00000000" w:rsidR="00000000" w:rsidRPr="00000000">
        <w:rPr>
          <w:rFonts w:ascii="Nunito ExtraLight" w:cs="Nunito ExtraLight" w:eastAsia="Nunito ExtraLight" w:hAnsi="Nunito ExtraLight"/>
          <w:sz w:val="24"/>
          <w:szCs w:val="24"/>
          <w:rtl w:val="0"/>
        </w:rPr>
        <w:t xml:space="preserve">There are a number of different ways teachers might integrate podcasts into their classroom routines, and Tumble in particular. How you choose to do this informs how you would use these resources. Here are a couple suggestions for how you might use a podcast in your classroom: </w:t>
      </w:r>
    </w:p>
    <w:p w:rsidR="00000000" w:rsidDel="00000000" w:rsidP="00000000" w:rsidRDefault="00000000" w:rsidRPr="00000000" w14:paraId="00000038">
      <w:pPr>
        <w:numPr>
          <w:ilvl w:val="0"/>
          <w:numId w:val="12"/>
        </w:numPr>
        <w:spacing w:after="0" w:before="240" w:lineRule="auto"/>
        <w:ind w:left="720" w:hanging="360"/>
        <w:rPr>
          <w:rFonts w:ascii="Nunito ExtraLight" w:cs="Nunito ExtraLight" w:eastAsia="Nunito ExtraLight" w:hAnsi="Nunito ExtraLight"/>
          <w:sz w:val="24"/>
          <w:szCs w:val="24"/>
        </w:rPr>
      </w:pPr>
      <w:r w:rsidDel="00000000" w:rsidR="00000000" w:rsidRPr="00000000">
        <w:rPr>
          <w:rFonts w:ascii="Nunito ExtraLight" w:cs="Nunito ExtraLight" w:eastAsia="Nunito ExtraLight" w:hAnsi="Nunito ExtraLight"/>
          <w:b w:val="1"/>
          <w:bCs w:val="1"/>
          <w:sz w:val="24"/>
          <w:szCs w:val="24"/>
          <w:rtl w:val="0"/>
        </w:rPr>
        <w:t xml:space="preserve">Listen Actively:</w:t>
      </w:r>
      <w:r w:rsidDel="00000000" w:rsidR="00000000" w:rsidRPr="00000000">
        <w:rPr>
          <w:rFonts w:ascii="Nunito ExtraLight" w:cs="Nunito ExtraLight" w:eastAsia="Nunito ExtraLight" w:hAnsi="Nunito ExtraLight"/>
          <w:sz w:val="24"/>
          <w:szCs w:val="24"/>
          <w:rtl w:val="0"/>
        </w:rPr>
        <w:t xml:space="preserve"> Play the episode in “chunks,” using the provided listening guide and encourage students to take notes using the graphic organizers.</w:t>
      </w:r>
    </w:p>
    <w:p w:rsidR="00000000" w:rsidDel="00000000" w:rsidP="00000000" w:rsidRDefault="00000000" w:rsidRPr="00000000" w14:paraId="00000039">
      <w:pPr>
        <w:numPr>
          <w:ilvl w:val="0"/>
          <w:numId w:val="12"/>
        </w:numPr>
        <w:spacing w:after="0" w:before="0" w:lineRule="auto"/>
        <w:ind w:left="720" w:hanging="360"/>
        <w:rPr>
          <w:rFonts w:ascii="Nunito ExtraLight" w:cs="Nunito ExtraLight" w:eastAsia="Nunito ExtraLight" w:hAnsi="Nunito ExtraLight"/>
          <w:sz w:val="24"/>
          <w:szCs w:val="24"/>
        </w:rPr>
      </w:pPr>
      <w:r w:rsidDel="00000000" w:rsidR="00000000" w:rsidRPr="00000000">
        <w:rPr>
          <w:rFonts w:ascii="Nunito ExtraLight" w:cs="Nunito ExtraLight" w:eastAsia="Nunito ExtraLight" w:hAnsi="Nunito ExtraLight"/>
          <w:b w:val="1"/>
          <w:bCs w:val="1"/>
          <w:sz w:val="24"/>
          <w:szCs w:val="24"/>
          <w:rtl w:val="0"/>
        </w:rPr>
        <w:t xml:space="preserve">Discussion:</w:t>
      </w:r>
      <w:r w:rsidDel="00000000" w:rsidR="00000000" w:rsidRPr="00000000">
        <w:rPr>
          <w:rFonts w:ascii="Nunito ExtraLight" w:cs="Nunito ExtraLight" w:eastAsia="Nunito ExtraLight" w:hAnsi="Nunito ExtraLight"/>
          <w:sz w:val="24"/>
          <w:szCs w:val="24"/>
          <w:rtl w:val="0"/>
        </w:rPr>
        <w:t xml:space="preserve"> Use the guided questions to spark conversations about the concepts explored in the episode.</w:t>
      </w:r>
    </w:p>
    <w:p w:rsidR="00000000" w:rsidDel="00000000" w:rsidP="00000000" w:rsidRDefault="00000000" w:rsidRPr="00000000" w14:paraId="0000003A">
      <w:pPr>
        <w:numPr>
          <w:ilvl w:val="0"/>
          <w:numId w:val="12"/>
        </w:numPr>
        <w:spacing w:after="0" w:before="0" w:lineRule="auto"/>
        <w:ind w:left="720" w:hanging="360"/>
        <w:rPr>
          <w:rFonts w:ascii="Nunito ExtraLight" w:cs="Nunito ExtraLight" w:eastAsia="Nunito ExtraLight" w:hAnsi="Nunito ExtraLight"/>
          <w:sz w:val="24"/>
          <w:szCs w:val="24"/>
        </w:rPr>
      </w:pPr>
      <w:r w:rsidDel="00000000" w:rsidR="00000000" w:rsidRPr="00000000">
        <w:rPr>
          <w:rFonts w:ascii="Nunito ExtraLight" w:cs="Nunito ExtraLight" w:eastAsia="Nunito ExtraLight" w:hAnsi="Nunito ExtraLight"/>
          <w:b w:val="1"/>
          <w:bCs w:val="1"/>
          <w:sz w:val="24"/>
          <w:szCs w:val="24"/>
          <w:rtl w:val="0"/>
        </w:rPr>
        <w:t xml:space="preserve">Hands-On Activities:</w:t>
      </w:r>
      <w:r w:rsidDel="00000000" w:rsidR="00000000" w:rsidRPr="00000000">
        <w:rPr>
          <w:rFonts w:ascii="Nunito ExtraLight" w:cs="Nunito ExtraLight" w:eastAsia="Nunito ExtraLight" w:hAnsi="Nunito ExtraLight"/>
          <w:sz w:val="24"/>
          <w:szCs w:val="24"/>
          <w:rtl w:val="0"/>
        </w:rPr>
        <w:t xml:space="preserve"> Engage students with hands-on experiments that reinforce the episode's themes.</w:t>
      </w:r>
    </w:p>
    <w:p w:rsidR="00000000" w:rsidDel="00000000" w:rsidP="00000000" w:rsidRDefault="00000000" w:rsidRPr="00000000" w14:paraId="0000003B">
      <w:pPr>
        <w:numPr>
          <w:ilvl w:val="0"/>
          <w:numId w:val="12"/>
        </w:numPr>
        <w:spacing w:after="240" w:before="0" w:lineRule="auto"/>
        <w:ind w:left="720" w:hanging="360"/>
        <w:rPr>
          <w:rFonts w:ascii="Nunito ExtraLight" w:cs="Nunito ExtraLight" w:eastAsia="Nunito ExtraLight" w:hAnsi="Nunito ExtraLight"/>
          <w:sz w:val="24"/>
          <w:szCs w:val="24"/>
        </w:rPr>
      </w:pPr>
      <w:r w:rsidDel="00000000" w:rsidR="00000000" w:rsidRPr="00000000">
        <w:rPr>
          <w:rFonts w:ascii="Nunito ExtraLight" w:cs="Nunito ExtraLight" w:eastAsia="Nunito ExtraLight" w:hAnsi="Nunito ExtraLight"/>
          <w:b w:val="1"/>
          <w:bCs w:val="1"/>
          <w:sz w:val="24"/>
          <w:szCs w:val="24"/>
          <w:rtl w:val="0"/>
        </w:rPr>
        <w:t xml:space="preserve">Cross-Disciplinary Learning:</w:t>
      </w:r>
      <w:r w:rsidDel="00000000" w:rsidR="00000000" w:rsidRPr="00000000">
        <w:rPr>
          <w:rFonts w:ascii="Nunito ExtraLight" w:cs="Nunito ExtraLight" w:eastAsia="Nunito ExtraLight" w:hAnsi="Nunito ExtraLight"/>
          <w:sz w:val="24"/>
          <w:szCs w:val="24"/>
          <w:rtl w:val="0"/>
        </w:rPr>
        <w:t xml:space="preserve"> Incorporate literacy, math, and social-emotional learning through connected activities.</w:t>
      </w:r>
    </w:p>
    <w:p w:rsidR="00000000" w:rsidDel="00000000" w:rsidP="00000000" w:rsidRDefault="00000000" w:rsidRPr="00000000" w14:paraId="0000003C">
      <w:pPr>
        <w:rPr>
          <w:rFonts w:ascii="Nunito ExtraLight" w:cs="Nunito ExtraLight" w:eastAsia="Nunito ExtraLight" w:hAnsi="Nunito ExtraLight"/>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ageBreakBefore w:val="0"/>
        <w:rPr>
          <w:rFonts w:ascii="Nunito ExtraLight" w:cs="Nunito ExtraLight" w:eastAsia="Nunito ExtraLight" w:hAnsi="Nunito ExtraLight"/>
          <w:sz w:val="24"/>
          <w:szCs w:val="24"/>
        </w:rPr>
      </w:pPr>
      <w:r w:rsidDel="00000000" w:rsidR="00000000" w:rsidRPr="00000000">
        <w:rPr>
          <w:rtl w:val="0"/>
        </w:rPr>
      </w:r>
    </w:p>
    <w:p w:rsidR="00000000" w:rsidDel="00000000" w:rsidP="00000000" w:rsidRDefault="00000000" w:rsidRPr="00000000" w14:paraId="0000003E">
      <w:pPr>
        <w:ind w:left="0" w:firstLine="0"/>
        <w:rPr>
          <w:rFonts w:ascii="Nunito" w:cs="Nunito" w:eastAsia="Nunito" w:hAnsi="Nunito"/>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3F">
      <w:pPr>
        <w:ind w:left="0" w:firstLine="0"/>
        <w:rPr>
          <w:rFonts w:ascii="Nunito" w:cs="Nunito" w:eastAsia="Nunito" w:hAnsi="Nunito"/>
          <w:b w:val="1"/>
          <w:bCs w:val="1"/>
          <w:sz w:val="26"/>
          <w:szCs w:val="26"/>
        </w:rPr>
      </w:pPr>
      <w:r w:rsidDel="00000000" w:rsidR="00000000" w:rsidRPr="00000000">
        <w:rPr>
          <w:rFonts w:ascii="Nunito" w:cs="Nunito" w:eastAsia="Nunito" w:hAnsi="Nunito"/>
          <w:b w:val="1"/>
          <w:bCs w:val="1"/>
          <w:sz w:val="26"/>
          <w:szCs w:val="26"/>
          <w:rtl w:val="0"/>
        </w:rPr>
        <w:t xml:space="preserve">Actively Listen to the Episode in Class: </w:t>
      </w:r>
    </w:p>
    <w:p w:rsidR="00000000" w:rsidDel="00000000" w:rsidP="00000000" w:rsidRDefault="00000000" w:rsidRPr="00000000" w14:paraId="00000040">
      <w:pPr>
        <w:ind w:left="0" w:firstLine="0"/>
        <w:rPr>
          <w:rFonts w:ascii="Nunito" w:cs="Nunito" w:eastAsia="Nunito" w:hAnsi="Nunito"/>
          <w:sz w:val="24"/>
          <w:szCs w:val="24"/>
        </w:rPr>
      </w:pPr>
      <w:r w:rsidDel="00000000" w:rsidR="00000000" w:rsidRPr="00000000">
        <w:rPr>
          <w:rFonts w:ascii="Nunito" w:cs="Nunito" w:eastAsia="Nunito" w:hAnsi="Nunito"/>
          <w:sz w:val="24"/>
          <w:szCs w:val="24"/>
          <w:rtl w:val="0"/>
        </w:rPr>
        <w:t xml:space="preserve">We have heard from multiple teachers who play an episode of Tumble for the whole class as part of a regular lesson, and have the students follow along. Here are two suggestions to help retain student attention while listening to the full episode: </w:t>
      </w:r>
    </w:p>
    <w:p w:rsidR="00000000" w:rsidDel="00000000" w:rsidP="00000000" w:rsidRDefault="00000000" w:rsidRPr="00000000" w14:paraId="00000041">
      <w:pPr>
        <w:numPr>
          <w:ilvl w:val="0"/>
          <w:numId w:val="6"/>
        </w:numPr>
        <w:ind w:left="720" w:hanging="360"/>
        <w:rPr>
          <w:rFonts w:ascii="Nunito" w:cs="Nunito" w:eastAsia="Nunito" w:hAnsi="Nunito"/>
          <w:sz w:val="24"/>
          <w:szCs w:val="24"/>
        </w:rPr>
      </w:pPr>
      <w:r w:rsidDel="00000000" w:rsidR="00000000" w:rsidRPr="00000000">
        <w:rPr>
          <w:rFonts w:ascii="Nunito" w:cs="Nunito" w:eastAsia="Nunito" w:hAnsi="Nunito"/>
          <w:sz w:val="24"/>
          <w:szCs w:val="24"/>
          <w:rtl w:val="0"/>
        </w:rPr>
        <w:t xml:space="preserve">Use the listening guide included in this resource package to keep students engaged in listening, or design your own resources (graphic organizers, doodling sheets, etc.)</w:t>
      </w:r>
    </w:p>
    <w:p w:rsidR="00000000" w:rsidDel="00000000" w:rsidP="00000000" w:rsidRDefault="00000000" w:rsidRPr="00000000" w14:paraId="00000042">
      <w:pPr>
        <w:numPr>
          <w:ilvl w:val="0"/>
          <w:numId w:val="6"/>
        </w:numPr>
        <w:ind w:left="720" w:hanging="360"/>
        <w:rPr>
          <w:rFonts w:ascii="Nunito" w:cs="Nunito" w:eastAsia="Nunito" w:hAnsi="Nunito"/>
          <w:sz w:val="24"/>
          <w:szCs w:val="24"/>
        </w:rPr>
      </w:pPr>
      <w:r w:rsidDel="00000000" w:rsidR="00000000" w:rsidRPr="00000000">
        <w:rPr>
          <w:rFonts w:ascii="Nunito" w:cs="Nunito" w:eastAsia="Nunito" w:hAnsi="Nunito"/>
          <w:sz w:val="24"/>
          <w:szCs w:val="24"/>
          <w:rtl w:val="0"/>
        </w:rPr>
        <w:t xml:space="preserve">Break the listening up into chunks of about 2-3 minutes. </w:t>
      </w:r>
    </w:p>
    <w:p w:rsidR="00000000" w:rsidDel="00000000" w:rsidP="00000000" w:rsidRDefault="00000000" w:rsidRPr="00000000" w14:paraId="00000043">
      <w:pPr>
        <w:ind w:left="720" w:firstLine="0"/>
        <w:rPr>
          <w:rFonts w:ascii="Nunito" w:cs="Nunito" w:eastAsia="Nunito" w:hAnsi="Nunito"/>
          <w:b w:val="1"/>
          <w:bCs w:val="1"/>
          <w:sz w:val="24"/>
          <w:szCs w:val="24"/>
        </w:rPr>
      </w:pPr>
      <w:r w:rsidDel="00000000" w:rsidR="00000000" w:rsidRPr="00000000">
        <w:rPr>
          <w:rFonts w:ascii="Nunito" w:cs="Nunito" w:eastAsia="Nunito" w:hAnsi="Nunito"/>
          <w:sz w:val="24"/>
          <w:szCs w:val="24"/>
          <w:rtl w:val="0"/>
        </w:rPr>
        <w:t xml:space="preserve">This episode has a run time of about 20 minutes. so you’ll want to break it up with lots of discussion. We’ve provided a version of the episode that is already divided into several “chunks” for this purpose. </w:t>
      </w:r>
      <w:r w:rsidDel="00000000" w:rsidR="00000000" w:rsidRPr="00000000">
        <w:rPr>
          <w:rtl w:val="0"/>
        </w:rPr>
      </w:r>
    </w:p>
    <w:p w:rsidR="00000000" w:rsidDel="00000000" w:rsidP="00000000" w:rsidRDefault="00000000" w:rsidRPr="00000000" w14:paraId="00000044">
      <w:pPr>
        <w:ind w:left="0" w:firstLine="0"/>
        <w:rPr>
          <w:rFonts w:ascii="Nunito" w:cs="Nunito" w:eastAsia="Nunito" w:hAnsi="Nunito"/>
          <w:b w:val="1"/>
          <w:bCs w:val="1"/>
          <w:sz w:val="26"/>
          <w:szCs w:val="26"/>
        </w:rPr>
      </w:pPr>
      <w:r w:rsidDel="00000000" w:rsidR="00000000" w:rsidRPr="00000000">
        <w:rPr>
          <w:rFonts w:ascii="Nunito" w:cs="Nunito" w:eastAsia="Nunito" w:hAnsi="Nunito"/>
          <w:b w:val="1"/>
          <w:bCs w:val="1"/>
          <w:sz w:val="26"/>
          <w:szCs w:val="26"/>
          <w:rtl w:val="0"/>
        </w:rPr>
        <w:t xml:space="preserve">Assign the episode instead of reading: </w:t>
      </w:r>
    </w:p>
    <w:p w:rsidR="00000000" w:rsidDel="00000000" w:rsidP="00000000" w:rsidRDefault="00000000" w:rsidRPr="00000000" w14:paraId="00000045">
      <w:pPr>
        <w:ind w:left="0" w:firstLine="0"/>
        <w:rPr>
          <w:rFonts w:ascii="Nunito" w:cs="Nunito" w:eastAsia="Nunito" w:hAnsi="Nunito"/>
          <w:sz w:val="24"/>
          <w:szCs w:val="24"/>
        </w:rPr>
      </w:pPr>
      <w:r w:rsidDel="00000000" w:rsidR="00000000" w:rsidRPr="00000000">
        <w:rPr>
          <w:rFonts w:ascii="Nunito" w:cs="Nunito" w:eastAsia="Nunito" w:hAnsi="Nunito"/>
          <w:sz w:val="24"/>
          <w:szCs w:val="24"/>
          <w:rtl w:val="0"/>
        </w:rPr>
        <w:t xml:space="preserve">This is a great idea for students who  struggle with reading. If you want them to learn about the water cycle, instead of having them read an article about it, play this episode! It’s quicker, it’s enjoyable, and it allows students to learn the science content without also having to struggle with reading. Assign the students to listen to this episode, share it on your class site, and assign both a pre-listening activity (ideally done during the school day), and a post-listening activity (done either the next day or at home). If you give multiple options for homework assignments, listening to a podcast is a great option. </w:t>
      </w:r>
    </w:p>
    <w:p w:rsidR="00000000" w:rsidDel="00000000" w:rsidP="00000000" w:rsidRDefault="00000000" w:rsidRPr="00000000" w14:paraId="00000046">
      <w:pPr>
        <w:ind w:left="0" w:firstLine="0"/>
        <w:rPr>
          <w:rFonts w:ascii="Nunito" w:cs="Nunito" w:eastAsia="Nunito" w:hAnsi="Nunito"/>
          <w:sz w:val="24"/>
          <w:szCs w:val="24"/>
        </w:rPr>
      </w:pPr>
      <w:r w:rsidDel="00000000" w:rsidR="00000000" w:rsidRPr="00000000">
        <w:rPr>
          <w:rtl w:val="0"/>
        </w:rPr>
      </w:r>
    </w:p>
    <w:p w:rsidR="00000000" w:rsidDel="00000000" w:rsidP="00000000" w:rsidRDefault="00000000" w:rsidRPr="00000000" w14:paraId="00000047">
      <w:pPr>
        <w:ind w:left="0" w:firstLine="0"/>
        <w:rPr>
          <w:rFonts w:ascii="Nunito" w:cs="Nunito" w:eastAsia="Nunito" w:hAnsi="Nunito"/>
        </w:rPr>
      </w:pPr>
      <w:r w:rsidDel="00000000" w:rsidR="00000000" w:rsidRPr="00000000">
        <w:rPr>
          <w:rFonts w:ascii="Nunito" w:cs="Nunito" w:eastAsia="Nunito" w:hAnsi="Nunito"/>
          <w:b w:val="1"/>
          <w:bCs w:val="1"/>
          <w:sz w:val="26"/>
          <w:szCs w:val="26"/>
          <w:rtl w:val="0"/>
        </w:rPr>
        <w:t xml:space="preserve">Listen to the Episode Over Several Lessons: </w:t>
      </w:r>
      <w:r w:rsidDel="00000000" w:rsidR="00000000" w:rsidRPr="00000000">
        <w:rPr>
          <w:rFonts w:ascii="Nunito" w:cs="Nunito" w:eastAsia="Nunito" w:hAnsi="Nunito"/>
          <w:rtl w:val="0"/>
        </w:rPr>
        <w:br w:type="textWrapping"/>
      </w:r>
      <w:r w:rsidDel="00000000" w:rsidR="00000000" w:rsidRPr="00000000">
        <w:rPr>
          <w:rFonts w:ascii="Nunito" w:cs="Nunito" w:eastAsia="Nunito" w:hAnsi="Nunito"/>
          <w:sz w:val="24"/>
          <w:szCs w:val="24"/>
          <w:rtl w:val="0"/>
        </w:rPr>
        <w:t xml:space="preserve">You can break up listening to this episode into several short sessions, assigning each section, over the course of a week or two weeks. This could be done in conjunction with some of the activities we’ve included in this resource package. </w:t>
      </w:r>
      <w:r w:rsidDel="00000000" w:rsidR="00000000" w:rsidRPr="00000000">
        <w:rPr>
          <w:rtl w:val="0"/>
        </w:rPr>
      </w:r>
    </w:p>
    <w:p w:rsidR="00000000" w:rsidDel="00000000" w:rsidP="00000000" w:rsidRDefault="00000000" w:rsidRPr="00000000" w14:paraId="00000048">
      <w:pPr>
        <w:pageBreakBefore w:val="0"/>
        <w:ind w:left="0" w:firstLine="0"/>
        <w:rPr>
          <w:rFonts w:ascii="Nunito" w:cs="Nunito" w:eastAsia="Nunito" w:hAnsi="Nunito"/>
          <w:sz w:val="24"/>
          <w:szCs w:val="24"/>
        </w:rPr>
      </w:pPr>
      <w:r w:rsidDel="00000000" w:rsidR="00000000" w:rsidRPr="00000000">
        <w:rPr>
          <w:rFonts w:ascii="Nunito" w:cs="Nunito" w:eastAsia="Nunito" w:hAnsi="Nunito"/>
          <w:b w:val="1"/>
          <w:bCs w:val="1"/>
          <w:sz w:val="26"/>
          <w:szCs w:val="26"/>
          <w:rtl w:val="0"/>
        </w:rPr>
        <w:t xml:space="preserve">Play the episode in the background while students are doing other activities:</w:t>
      </w:r>
      <w:r w:rsidDel="00000000" w:rsidR="00000000" w:rsidRPr="00000000">
        <w:rPr>
          <w:rFonts w:ascii="Nunito" w:cs="Nunito" w:eastAsia="Nunito" w:hAnsi="Nunito"/>
          <w:rtl w:val="0"/>
        </w:rPr>
        <w:t xml:space="preserve"> </w:t>
      </w:r>
      <w:r w:rsidDel="00000000" w:rsidR="00000000" w:rsidRPr="00000000">
        <w:rPr>
          <w:rFonts w:ascii="Nunito" w:cs="Nunito" w:eastAsia="Nunito" w:hAnsi="Nunito"/>
          <w:sz w:val="24"/>
          <w:szCs w:val="24"/>
          <w:rtl w:val="0"/>
        </w:rPr>
        <w:t xml:space="preserve">Podcasts can be a great companion to classroom cleanup, art activities, transitions, and so on. Podcasting is ideal  for activities where the hands are busy but the language centers of the brain are not - leaving kids free to listen and engage. If you do this, you may wish to reinforce some of the concepts discussed in the episode with a pre- and post- listening activity. </w:t>
      </w:r>
    </w:p>
    <w:tbl>
      <w:tblPr>
        <w:tblStyle w:val="Table1"/>
        <w:tblW w:w="9095.0" w:type="dxa"/>
        <w:jc w:val="left"/>
        <w:tblLayout w:type="fixed"/>
        <w:tblLook w:val="0600"/>
      </w:tblPr>
      <w:tblGrid>
        <w:gridCol w:w="1250"/>
        <w:gridCol w:w="7845"/>
        <w:tblGridChange w:id="0">
          <w:tblGrid>
            <w:gridCol w:w="1250"/>
            <w:gridCol w:w="7845"/>
          </w:tblGrid>
        </w:tblGridChange>
      </w:tblGrid>
      <w:tr>
        <w:trPr>
          <w:cantSplit w:val="0"/>
          <w:trHeight w:val="965"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rFonts w:ascii="Nunito" w:cs="Nunito" w:eastAsia="Nunito" w:hAnsi="Nunito"/>
                <w:sz w:val="24"/>
                <w:szCs w:val="24"/>
              </w:rPr>
            </w:pPr>
            <w:r w:rsidDel="00000000" w:rsidR="00000000" w:rsidRPr="00000000">
              <w:rPr>
                <w:rtl w:val="0"/>
              </w:rPr>
            </w:r>
          </w:p>
        </w:tc>
      </w:tr>
      <w:tr>
        <w:trPr>
          <w:cantSplit w:val="0"/>
          <w:trHeight w:val="1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rFonts w:ascii="Nunito" w:cs="Nunito" w:eastAsia="Nunito" w:hAnsi="Nunito"/>
                <w:sz w:val="24"/>
                <w:szCs w:val="24"/>
              </w:rPr>
            </w:pPr>
            <w:r w:rsidDel="00000000" w:rsidR="00000000" w:rsidRPr="00000000">
              <w:rPr>
                <w:rtl w:val="0"/>
              </w:rPr>
            </w:r>
          </w:p>
        </w:tc>
        <w:tc>
          <w:tcPr>
            <w:shd w:fill="auto" w:val="clear"/>
            <w:tcMar>
              <w:top w:w="0.0" w:type="dxa"/>
              <w:left w:w="160.0" w:type="dxa"/>
              <w:bottom w:w="0.0" w:type="dxa"/>
              <w:right w:w="0.0" w:type="dxa"/>
            </w:tcMar>
            <w:vAlign w:val="top"/>
          </w:tcPr>
          <w:p w:rsidR="00000000" w:rsidDel="00000000" w:rsidP="00000000" w:rsidRDefault="00000000" w:rsidRPr="00000000" w14:paraId="0000004C">
            <w:pPr>
              <w:spacing w:line="240" w:lineRule="auto"/>
              <w:rPr>
                <w:rFonts w:ascii="Nunito" w:cs="Nunito" w:eastAsia="Nunito" w:hAnsi="Nunito"/>
                <w:sz w:val="24"/>
                <w:szCs w:val="24"/>
              </w:rPr>
            </w:pPr>
            <w:r w:rsidDel="00000000" w:rsidR="00000000" w:rsidRPr="00000000">
              <w:rPr>
                <w:rtl w:val="0"/>
              </w:rPr>
            </w:r>
          </w:p>
        </w:tc>
      </w:tr>
      <w:tr>
        <w:trPr>
          <w:cantSplit w:val="0"/>
          <w:trHeight w:val="1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line="240" w:lineRule="auto"/>
              <w:rPr>
                <w:rFonts w:ascii="Nunito" w:cs="Nunito" w:eastAsia="Nunito" w:hAnsi="Nunito"/>
                <w:sz w:val="24"/>
                <w:szCs w:val="24"/>
              </w:rPr>
            </w:pPr>
            <w:r w:rsidDel="00000000" w:rsidR="00000000" w:rsidRPr="00000000">
              <w:rPr>
                <w:rtl w:val="0"/>
              </w:rPr>
            </w:r>
          </w:p>
        </w:tc>
        <w:tc>
          <w:tcPr>
            <w:shd w:fill="auto" w:val="clear"/>
            <w:tcMar>
              <w:top w:w="0.0" w:type="dxa"/>
              <w:left w:w="160.0" w:type="dxa"/>
              <w:bottom w:w="0.0" w:type="dxa"/>
              <w:right w:w="0.0" w:type="dxa"/>
            </w:tcMar>
            <w:vAlign w:val="top"/>
          </w:tcPr>
          <w:p w:rsidR="00000000" w:rsidDel="00000000" w:rsidP="00000000" w:rsidRDefault="00000000" w:rsidRPr="00000000" w14:paraId="0000004E">
            <w:pPr>
              <w:spacing w:line="240" w:lineRule="auto"/>
              <w:rPr>
                <w:rFonts w:ascii="Nunito" w:cs="Nunito" w:eastAsia="Nunito" w:hAnsi="Nunito"/>
                <w:sz w:val="24"/>
                <w:szCs w:val="24"/>
              </w:rPr>
            </w:pPr>
            <w:r w:rsidDel="00000000" w:rsidR="00000000" w:rsidRPr="00000000">
              <w:rPr>
                <w:rtl w:val="0"/>
              </w:rPr>
            </w:r>
          </w:p>
        </w:tc>
      </w:tr>
    </w:tbl>
    <w:p w:rsidR="00000000" w:rsidDel="00000000" w:rsidP="00000000" w:rsidRDefault="00000000" w:rsidRPr="00000000" w14:paraId="0000004F">
      <w:pPr>
        <w:rPr>
          <w:rFonts w:ascii="Nunito" w:cs="Nunito" w:eastAsia="Nunito" w:hAnsi="Nunito"/>
        </w:rPr>
      </w:pPr>
      <w:r w:rsidDel="00000000" w:rsidR="00000000" w:rsidRPr="00000000">
        <w:rPr>
          <w:rtl w:val="0"/>
        </w:rPr>
      </w:r>
    </w:p>
    <w:p w:rsidR="00000000" w:rsidDel="00000000" w:rsidP="00000000" w:rsidRDefault="00000000" w:rsidRPr="00000000" w14:paraId="00000050">
      <w:pPr>
        <w:pageBreakBefore w:val="0"/>
        <w:rPr>
          <w:rFonts w:ascii="Nunito" w:cs="Nunito" w:eastAsia="Nunito" w:hAnsi="Nunito"/>
        </w:rPr>
      </w:pPr>
      <w:r w:rsidDel="00000000" w:rsidR="00000000" w:rsidRPr="00000000">
        <w:rPr>
          <w:rtl w:val="0"/>
        </w:rPr>
      </w:r>
    </w:p>
    <w:p w:rsidR="00000000" w:rsidDel="00000000" w:rsidP="00000000" w:rsidRDefault="00000000" w:rsidRPr="00000000" w14:paraId="00000051">
      <w:pPr>
        <w:pStyle w:val="Heading1"/>
        <w:spacing w:line="276" w:lineRule="auto"/>
        <w:rPr>
          <w:rFonts w:ascii="Nunito" w:cs="Nunito" w:eastAsia="Nunito" w:hAnsi="Nunito"/>
          <w:sz w:val="48"/>
          <w:szCs w:val="48"/>
        </w:rPr>
      </w:pPr>
      <w:bookmarkStart w:colFirst="0" w:colLast="0" w:name="_heading=h.9ktd9zcvpg3j" w:id="4"/>
      <w:bookmarkEnd w:id="4"/>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pBdr>
          <w:bottom w:color="auto" w:space="0" w:sz="0" w:val="none"/>
        </w:pBdr>
        <w:spacing w:after="120" w:lineRule="auto"/>
        <w:rPr>
          <w:sz w:val="52"/>
          <w:szCs w:val="52"/>
        </w:rPr>
      </w:pPr>
      <w:bookmarkStart w:colFirst="0" w:colLast="0" w:name="_heading=h.a9b4x490d6je" w:id="5"/>
      <w:bookmarkEnd w:id="5"/>
      <w:r w:rsidDel="00000000" w:rsidR="00000000" w:rsidRPr="00000000">
        <w:rPr>
          <w:sz w:val="52"/>
          <w:szCs w:val="52"/>
          <w:rtl w:val="0"/>
        </w:rPr>
        <w:t xml:space="preserve">How to Be an Inventor | Lesson Plan</w:t>
      </w:r>
    </w:p>
    <w:p w:rsidR="00000000" w:rsidDel="00000000" w:rsidP="00000000" w:rsidRDefault="00000000" w:rsidRPr="00000000" w14:paraId="00000053">
      <w:pPr>
        <w:pStyle w:val="Heading2"/>
        <w:spacing w:after="120" w:before="280" w:lineRule="auto"/>
        <w:rPr/>
      </w:pPr>
      <w:bookmarkStart w:colFirst="0" w:colLast="0" w:name="_heading=h.5g53jnbd8vo7" w:id="6"/>
      <w:bookmarkEnd w:id="6"/>
      <w:r w:rsidDel="00000000" w:rsidR="00000000" w:rsidRPr="00000000">
        <w:rPr>
          <w:rtl w:val="0"/>
        </w:rPr>
        <w:t xml:space="preserve">Lesson Summary</w:t>
      </w:r>
    </w:p>
    <w:p w:rsidR="00000000" w:rsidDel="00000000" w:rsidP="00000000" w:rsidRDefault="00000000" w:rsidRPr="00000000" w14:paraId="00000054">
      <w:pPr>
        <w:pStyle w:val="Heading3"/>
        <w:spacing w:after="80" w:before="240" w:lineRule="auto"/>
        <w:rPr/>
      </w:pPr>
      <w:bookmarkStart w:colFirst="0" w:colLast="0" w:name="_heading=h.rsiyfvd5nzxw" w:id="7"/>
      <w:bookmarkEnd w:id="7"/>
      <w:r w:rsidDel="00000000" w:rsidR="00000000" w:rsidRPr="00000000">
        <w:rPr>
          <w:rtl w:val="0"/>
        </w:rPr>
        <w:t xml:space="preserve">Overview</w:t>
      </w:r>
    </w:p>
    <w:p w:rsidR="00000000" w:rsidDel="00000000" w:rsidP="00000000" w:rsidRDefault="00000000" w:rsidRPr="00000000" w14:paraId="00000055">
      <w:pPr>
        <w:rPr/>
      </w:pPr>
      <w:r w:rsidDel="00000000" w:rsidR="00000000" w:rsidRPr="00000000">
        <w:rPr>
          <w:rtl w:val="0"/>
        </w:rPr>
        <w:t xml:space="preserve">In this lesson, students will listen to an episode of Tumble Science Podcast for Kids and use it as a jumping-off point for learning more about the invention process. After learning how Josh Miele — a blind scientist and inventor — developed tactile maps for blind people, students will apply the five-step invention process to design their own invention ideas. Students will practice identifying problems, conducting research, exploring solutions, prototyping, and thinking about how inventions reach the people who need them.</w:t>
      </w:r>
    </w:p>
    <w:p w:rsidR="00000000" w:rsidDel="00000000" w:rsidP="00000000" w:rsidRDefault="00000000" w:rsidRPr="00000000" w14:paraId="00000056">
      <w:pPr>
        <w:pStyle w:val="Heading3"/>
        <w:spacing w:after="80" w:before="240" w:lineRule="auto"/>
        <w:rPr/>
      </w:pPr>
      <w:bookmarkStart w:colFirst="0" w:colLast="0" w:name="_heading=h.mp11drv5hjnp" w:id="8"/>
      <w:bookmarkEnd w:id="8"/>
      <w:r w:rsidDel="00000000" w:rsidR="00000000" w:rsidRPr="00000000">
        <w:rPr>
          <w:rtl w:val="0"/>
        </w:rPr>
        <w:t xml:space="preserve">Grade Level</w:t>
      </w:r>
    </w:p>
    <w:p w:rsidR="00000000" w:rsidDel="00000000" w:rsidP="00000000" w:rsidRDefault="00000000" w:rsidRPr="00000000" w14:paraId="00000057">
      <w:pPr>
        <w:spacing w:after="60" w:before="60" w:lineRule="auto"/>
        <w:rPr/>
      </w:pPr>
      <w:r w:rsidDel="00000000" w:rsidR="00000000" w:rsidRPr="00000000">
        <w:rPr>
          <w:rFonts w:ascii="Arial" w:cs="Arial" w:eastAsia="Arial" w:hAnsi="Arial"/>
          <w:color w:val="333333"/>
          <w:rtl w:val="0"/>
        </w:rPr>
        <w:t xml:space="preserve">3 – 5</w:t>
      </w:r>
      <w:r w:rsidDel="00000000" w:rsidR="00000000" w:rsidRPr="00000000">
        <w:rPr>
          <w:rtl w:val="0"/>
        </w:rPr>
      </w:r>
    </w:p>
    <w:p w:rsidR="00000000" w:rsidDel="00000000" w:rsidP="00000000" w:rsidRDefault="00000000" w:rsidRPr="00000000" w14:paraId="00000058">
      <w:pPr>
        <w:pStyle w:val="Heading3"/>
        <w:spacing w:after="80" w:before="240" w:lineRule="auto"/>
        <w:rPr/>
      </w:pPr>
      <w:bookmarkStart w:colFirst="0" w:colLast="0" w:name="_heading=h.m984qps5u8qm" w:id="9"/>
      <w:bookmarkEnd w:id="9"/>
      <w:r w:rsidDel="00000000" w:rsidR="00000000" w:rsidRPr="00000000">
        <w:rPr>
          <w:rtl w:val="0"/>
        </w:rPr>
        <w:t xml:space="preserve">Standard(s)</w:t>
      </w:r>
    </w:p>
    <w:p w:rsidR="00000000" w:rsidDel="00000000" w:rsidP="00000000" w:rsidRDefault="00000000" w:rsidRPr="00000000" w14:paraId="00000059">
      <w:pPr>
        <w:spacing w:after="60" w:before="60" w:lineRule="auto"/>
        <w:rPr/>
      </w:pPr>
      <w:r w:rsidDel="00000000" w:rsidR="00000000" w:rsidRPr="00000000">
        <w:rPr>
          <w:rFonts w:ascii="Arial" w:cs="Arial" w:eastAsia="Arial" w:hAnsi="Arial"/>
          <w:b w:val="1"/>
          <w:bCs w:val="1"/>
          <w:color w:val="333333"/>
          <w:rtl w:val="0"/>
        </w:rPr>
        <w:t xml:space="preserve">NGSS –</w:t>
      </w:r>
      <w:r w:rsidDel="00000000" w:rsidR="00000000" w:rsidRPr="00000000">
        <w:rPr>
          <w:rtl w:val="0"/>
        </w:rPr>
      </w:r>
    </w:p>
    <w:p w:rsidR="00000000" w:rsidDel="00000000" w:rsidP="00000000" w:rsidRDefault="00000000" w:rsidRPr="00000000" w14:paraId="0000005A">
      <w:pPr>
        <w:spacing w:after="0" w:line="240" w:lineRule="auto"/>
        <w:rPr/>
      </w:pPr>
      <w:hyperlink r:id="rId17">
        <w:r w:rsidDel="00000000" w:rsidR="00000000" w:rsidRPr="00000000">
          <w:rPr>
            <w:color w:val="1155cc"/>
            <w:u w:val="single"/>
            <w:rtl w:val="0"/>
          </w:rPr>
          <w:t xml:space="preserve">3-5-ETS1-1</w:t>
        </w:r>
      </w:hyperlink>
      <w:r w:rsidDel="00000000" w:rsidR="00000000" w:rsidRPr="00000000">
        <w:rPr>
          <w:rtl w:val="0"/>
        </w:rPr>
      </w:r>
    </w:p>
    <w:p w:rsidR="00000000" w:rsidDel="00000000" w:rsidP="00000000" w:rsidRDefault="00000000" w:rsidRPr="00000000" w14:paraId="0000005B">
      <w:pPr>
        <w:spacing w:after="0" w:lineRule="auto"/>
        <w:rPr/>
      </w:pPr>
      <w:r w:rsidDel="00000000" w:rsidR="00000000" w:rsidRPr="00000000">
        <w:rPr>
          <w:rtl w:val="0"/>
        </w:rPr>
        <w:t xml:space="preserve">Define a simple design problem reflecting a need or a want that includes specified criteria for success and constraints on materials, time, or cost.</w:t>
      </w:r>
    </w:p>
    <w:p w:rsidR="00000000" w:rsidDel="00000000" w:rsidP="00000000" w:rsidRDefault="00000000" w:rsidRPr="00000000" w14:paraId="0000005C">
      <w:pPr>
        <w:spacing w:after="0" w:line="240" w:lineRule="auto"/>
        <w:rPr/>
      </w:pPr>
      <w:hyperlink r:id="rId18">
        <w:r w:rsidDel="00000000" w:rsidR="00000000" w:rsidRPr="00000000">
          <w:rPr>
            <w:color w:val="1155cc"/>
            <w:u w:val="single"/>
            <w:rtl w:val="0"/>
          </w:rPr>
          <w:t xml:space="preserve">3-5-ETS1-2</w:t>
        </w:r>
      </w:hyperlink>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rPr>
          <w:rtl w:val="0"/>
        </w:rPr>
        <w:t xml:space="preserve">Generate and compare multiple possible solutions to a problem based on how well each is likely to meet the criteria and constraints of the problem.</w:t>
      </w:r>
    </w:p>
    <w:p w:rsidR="00000000" w:rsidDel="00000000" w:rsidP="00000000" w:rsidRDefault="00000000" w:rsidRPr="00000000" w14:paraId="0000005E">
      <w:pPr>
        <w:spacing w:after="0" w:line="240" w:lineRule="auto"/>
        <w:rPr/>
      </w:pPr>
      <w:hyperlink r:id="rId19">
        <w:r w:rsidDel="00000000" w:rsidR="00000000" w:rsidRPr="00000000">
          <w:rPr>
            <w:color w:val="1155cc"/>
            <w:u w:val="single"/>
            <w:rtl w:val="0"/>
          </w:rPr>
          <w:t xml:space="preserve">3-5-ETS1-3</w:t>
        </w:r>
      </w:hyperlink>
      <w:r w:rsidDel="00000000" w:rsidR="00000000" w:rsidRPr="00000000">
        <w:rPr>
          <w:rtl w:val="0"/>
        </w:rPr>
      </w:r>
    </w:p>
    <w:p w:rsidR="00000000" w:rsidDel="00000000" w:rsidP="00000000" w:rsidRDefault="00000000" w:rsidRPr="00000000" w14:paraId="0000005F">
      <w:pPr>
        <w:rPr>
          <w:rFonts w:ascii="Arial" w:cs="Arial" w:eastAsia="Arial" w:hAnsi="Arial"/>
          <w:color w:val="333333"/>
        </w:rPr>
      </w:pPr>
      <w:r w:rsidDel="00000000" w:rsidR="00000000" w:rsidRPr="00000000">
        <w:rPr>
          <w:rtl w:val="0"/>
        </w:rPr>
        <w:t xml:space="preserve">Generate and compare multiple possible solutions to a problem based on how well each is likely to meet the criteria and constraints of the problem.</w:t>
      </w:r>
      <w:r w:rsidDel="00000000" w:rsidR="00000000" w:rsidRPr="00000000">
        <w:rPr>
          <w:rtl w:val="0"/>
        </w:rPr>
      </w:r>
    </w:p>
    <w:p w:rsidR="00000000" w:rsidDel="00000000" w:rsidP="00000000" w:rsidRDefault="00000000" w:rsidRPr="00000000" w14:paraId="00000060">
      <w:pPr>
        <w:spacing w:after="0" w:before="8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Common Core / Literacy: </w:t>
      </w:r>
    </w:p>
    <w:tbl>
      <w:tblPr>
        <w:tblStyle w:val="Table2"/>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0"/>
        <w:gridCol w:w="7860"/>
        <w:tblGridChange w:id="0">
          <w:tblGrid>
            <w:gridCol w:w="1050"/>
            <w:gridCol w:w="78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61">
            <w:pPr>
              <w:spacing w:after="0" w:line="240" w:lineRule="auto"/>
              <w:rPr/>
            </w:pPr>
            <w:hyperlink r:id="rId20">
              <w:r w:rsidDel="00000000" w:rsidR="00000000" w:rsidRPr="00000000">
                <w:rPr>
                  <w:color w:val="1155cc"/>
                  <w:u w:val="single"/>
                  <w:rtl w:val="0"/>
                </w:rPr>
                <w:t xml:space="preserve">RI.4.1</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62">
            <w:pPr>
              <w:spacing w:after="0" w:line="240" w:lineRule="auto"/>
              <w:rPr/>
            </w:pPr>
            <w:r w:rsidDel="00000000" w:rsidR="00000000" w:rsidRPr="00000000">
              <w:rPr>
                <w:rtl w:val="0"/>
              </w:rPr>
              <w:t xml:space="preserve">Refer to details and examples in a text when explaining what the text says explicitly and when drawing inferences from the text.</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63">
            <w:pPr>
              <w:spacing w:after="0" w:line="240" w:lineRule="auto"/>
              <w:rPr/>
            </w:pPr>
            <w:hyperlink r:id="rId21">
              <w:r w:rsidDel="00000000" w:rsidR="00000000" w:rsidRPr="00000000">
                <w:rPr>
                  <w:color w:val="1155cc"/>
                  <w:u w:val="single"/>
                  <w:rtl w:val="0"/>
                </w:rPr>
                <w:t xml:space="preserve">W.4.7</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64">
            <w:pPr>
              <w:spacing w:after="0" w:line="240" w:lineRule="auto"/>
              <w:rPr/>
            </w:pPr>
            <w:r w:rsidDel="00000000" w:rsidR="00000000" w:rsidRPr="00000000">
              <w:rPr>
                <w:rtl w:val="0"/>
              </w:rPr>
              <w:t xml:space="preserve">Conduct short research projects that build knowledge through investigation of different aspects of a topic.</w:t>
            </w:r>
          </w:p>
        </w:tc>
      </w:tr>
      <w:tr>
        <w:trPr>
          <w:cantSplit w:val="0"/>
          <w:trHeight w:val="806.8505859375" w:hRule="atLeast"/>
          <w:tblHeader w:val="0"/>
        </w:trPr>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65">
            <w:pPr>
              <w:spacing w:after="0" w:line="240" w:lineRule="auto"/>
              <w:rPr/>
            </w:pPr>
            <w:hyperlink r:id="rId22">
              <w:r w:rsidDel="00000000" w:rsidR="00000000" w:rsidRPr="00000000">
                <w:rPr>
                  <w:color w:val="1155cc"/>
                  <w:u w:val="single"/>
                  <w:rtl w:val="0"/>
                </w:rPr>
                <w:t xml:space="preserve">SL.4.1</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100.0" w:type="dxa"/>
              <w:bottom w:w="60.0" w:type="dxa"/>
              <w:right w:w="100.0" w:type="dxa"/>
            </w:tcMar>
          </w:tcPr>
          <w:p w:rsidR="00000000" w:rsidDel="00000000" w:rsidP="00000000" w:rsidRDefault="00000000" w:rsidRPr="00000000" w14:paraId="00000066">
            <w:pPr>
              <w:spacing w:after="0" w:line="240" w:lineRule="auto"/>
              <w:rPr/>
            </w:pPr>
            <w:r w:rsidDel="00000000" w:rsidR="00000000" w:rsidRPr="00000000">
              <w:rPr>
                <w:rtl w:val="0"/>
              </w:rPr>
              <w:t xml:space="preserve">Engage effectively in a range of collaborative discussions with diverse partners, building on others' ideas and expressing their own clearly.</w:t>
            </w:r>
          </w:p>
        </w:tc>
      </w:tr>
    </w:tbl>
    <w:p w:rsidR="00000000" w:rsidDel="00000000" w:rsidP="00000000" w:rsidRDefault="00000000" w:rsidRPr="00000000" w14:paraId="00000067">
      <w:pPr>
        <w:spacing w:after="0" w:before="80" w:lineRule="auto"/>
        <w:rPr/>
      </w:pPr>
      <w:r w:rsidDel="00000000" w:rsidR="00000000" w:rsidRPr="00000000">
        <w:rPr>
          <w:rtl w:val="0"/>
        </w:rPr>
      </w:r>
    </w:p>
    <w:p w:rsidR="00000000" w:rsidDel="00000000" w:rsidP="00000000" w:rsidRDefault="00000000" w:rsidRPr="00000000" w14:paraId="00000068">
      <w:pPr>
        <w:pStyle w:val="Heading3"/>
        <w:spacing w:after="80" w:before="0" w:lineRule="auto"/>
        <w:rPr/>
      </w:pPr>
      <w:bookmarkStart w:colFirst="0" w:colLast="0" w:name="_heading=h.z2xmu53q1oj1" w:id="10"/>
      <w:bookmarkEnd w:id="10"/>
      <w:r w:rsidDel="00000000" w:rsidR="00000000" w:rsidRPr="00000000">
        <w:rPr>
          <w:rtl w:val="0"/>
        </w:rPr>
        <w:t xml:space="preserve">Time Allotment</w:t>
      </w:r>
    </w:p>
    <w:p w:rsidR="00000000" w:rsidDel="00000000" w:rsidP="00000000" w:rsidRDefault="00000000" w:rsidRPr="00000000" w14:paraId="00000069">
      <w:pPr>
        <w:rPr/>
      </w:pPr>
      <w:r w:rsidDel="00000000" w:rsidR="00000000" w:rsidRPr="00000000">
        <w:rPr>
          <w:rtl w:val="0"/>
        </w:rPr>
        <w:t xml:space="preserve">These lessons can be performed over two to three days in a classroom.</w:t>
      </w:r>
    </w:p>
    <w:p w:rsidR="00000000" w:rsidDel="00000000" w:rsidP="00000000" w:rsidRDefault="00000000" w:rsidRPr="00000000" w14:paraId="0000006A">
      <w:pPr>
        <w:spacing w:after="0" w:before="60" w:lineRule="auto"/>
        <w:rPr/>
      </w:pPr>
      <w:r w:rsidDel="00000000" w:rsidR="00000000" w:rsidRPr="00000000">
        <w:rPr>
          <w:rtl w:val="0"/>
        </w:rPr>
      </w:r>
    </w:p>
    <w:p w:rsidR="00000000" w:rsidDel="00000000" w:rsidP="00000000" w:rsidRDefault="00000000" w:rsidRPr="00000000" w14:paraId="0000006B">
      <w:pPr>
        <w:pStyle w:val="Heading3"/>
        <w:spacing w:after="80" w:lineRule="auto"/>
        <w:rPr/>
      </w:pPr>
      <w:bookmarkStart w:colFirst="0" w:colLast="0" w:name="_heading=h.4dm9j9r94qri" w:id="11"/>
      <w:bookmarkEnd w:id="11"/>
      <w:r w:rsidDel="00000000" w:rsidR="00000000" w:rsidRPr="00000000">
        <w:rPr>
          <w:rtl w:val="0"/>
        </w:rPr>
        <w:t xml:space="preserve">Learning Objectives</w:t>
      </w:r>
    </w:p>
    <w:p w:rsidR="00000000" w:rsidDel="00000000" w:rsidP="00000000" w:rsidRDefault="00000000" w:rsidRPr="00000000" w14:paraId="0000006C">
      <w:pPr>
        <w:numPr>
          <w:ilvl w:val="0"/>
          <w:numId w:val="8"/>
        </w:numPr>
        <w:spacing w:after="0" w:lineRule="auto"/>
        <w:ind w:left="720" w:hanging="360"/>
      </w:pPr>
      <w:r w:rsidDel="00000000" w:rsidR="00000000" w:rsidRPr="00000000">
        <w:rPr>
          <w:rtl w:val="0"/>
        </w:rPr>
        <w:t xml:space="preserve">Students will be able to list and describe the five steps of the invention process as described by inventor Josh Miele.</w:t>
      </w:r>
    </w:p>
    <w:p w:rsidR="00000000" w:rsidDel="00000000" w:rsidP="00000000" w:rsidRDefault="00000000" w:rsidRPr="00000000" w14:paraId="0000006D">
      <w:pPr>
        <w:numPr>
          <w:ilvl w:val="0"/>
          <w:numId w:val="8"/>
        </w:numPr>
        <w:spacing w:after="0" w:lineRule="auto"/>
        <w:ind w:left="720" w:hanging="360"/>
      </w:pPr>
      <w:r w:rsidDel="00000000" w:rsidR="00000000" w:rsidRPr="00000000">
        <w:rPr>
          <w:rtl w:val="0"/>
        </w:rPr>
        <w:t xml:space="preserve">Students will be able to identify a real problem and apply the invention process to generate a possible solution.</w:t>
      </w:r>
    </w:p>
    <w:p w:rsidR="00000000" w:rsidDel="00000000" w:rsidP="00000000" w:rsidRDefault="00000000" w:rsidRPr="00000000" w14:paraId="0000006E">
      <w:pPr>
        <w:numPr>
          <w:ilvl w:val="0"/>
          <w:numId w:val="8"/>
        </w:numPr>
        <w:spacing w:after="0" w:lineRule="auto"/>
        <w:ind w:left="720" w:hanging="360"/>
      </w:pPr>
      <w:r w:rsidDel="00000000" w:rsidR="00000000" w:rsidRPr="00000000">
        <w:rPr>
          <w:rtl w:val="0"/>
        </w:rPr>
        <w:t xml:space="preserve">Students will explain why it is important to involve potential users in the design process, and describe at least one way they incorporated user perspective into their own invention idea.</w:t>
      </w:r>
    </w:p>
    <w:p w:rsidR="00000000" w:rsidDel="00000000" w:rsidP="00000000" w:rsidRDefault="00000000" w:rsidRPr="00000000" w14:paraId="0000006F">
      <w:pPr>
        <w:spacing w:after="0" w:before="60" w:lineRule="auto"/>
        <w:rPr/>
      </w:pPr>
      <w:r w:rsidDel="00000000" w:rsidR="00000000" w:rsidRPr="00000000">
        <w:rPr>
          <w:rtl w:val="0"/>
        </w:rPr>
      </w:r>
    </w:p>
    <w:p w:rsidR="00000000" w:rsidDel="00000000" w:rsidP="00000000" w:rsidRDefault="00000000" w:rsidRPr="00000000" w14:paraId="00000070">
      <w:pPr>
        <w:pStyle w:val="Heading2"/>
        <w:spacing w:after="80" w:lineRule="auto"/>
        <w:rPr>
          <w:rFonts w:ascii="Nunito Black" w:cs="Nunito Black" w:eastAsia="Nunito Black" w:hAnsi="Nunito Black"/>
          <w:b w:val="0"/>
          <w:bCs w:val="0"/>
          <w:sz w:val="28"/>
          <w:szCs w:val="28"/>
        </w:rPr>
      </w:pPr>
      <w:bookmarkStart w:colFirst="0" w:colLast="0" w:name="_heading=h.fh52upx0i312" w:id="12"/>
      <w:bookmarkEnd w:id="12"/>
      <w:r w:rsidDel="00000000" w:rsidR="00000000" w:rsidRPr="00000000">
        <w:rPr>
          <w:rFonts w:ascii="Nunito Black" w:cs="Nunito Black" w:eastAsia="Nunito Black" w:hAnsi="Nunito Black"/>
          <w:b w:val="0"/>
          <w:bCs w:val="0"/>
          <w:sz w:val="28"/>
          <w:szCs w:val="28"/>
          <w:rtl w:val="0"/>
        </w:rPr>
        <w:t xml:space="preserve">Prep for Teachers</w:t>
      </w:r>
    </w:p>
    <w:p w:rsidR="00000000" w:rsidDel="00000000" w:rsidP="00000000" w:rsidRDefault="00000000" w:rsidRPr="00000000" w14:paraId="00000071">
      <w:pPr>
        <w:pStyle w:val="Heading3"/>
        <w:spacing w:after="60" w:lineRule="auto"/>
        <w:rPr/>
      </w:pPr>
      <w:bookmarkStart w:colFirst="0" w:colLast="0" w:name="_heading=h.qbt0g4ca3u9l" w:id="13"/>
      <w:bookmarkEnd w:id="13"/>
      <w:r w:rsidDel="00000000" w:rsidR="00000000" w:rsidRPr="00000000">
        <w:rPr>
          <w:rtl w:val="0"/>
        </w:rPr>
        <w:t xml:space="preserve">Before the Lesson</w:t>
      </w:r>
    </w:p>
    <w:p w:rsidR="00000000" w:rsidDel="00000000" w:rsidP="00000000" w:rsidRDefault="00000000" w:rsidRPr="00000000" w14:paraId="00000072">
      <w:pPr>
        <w:numPr>
          <w:ilvl w:val="0"/>
          <w:numId w:val="8"/>
        </w:numPr>
        <w:spacing w:after="0" w:lineRule="auto"/>
        <w:ind w:left="720" w:hanging="360"/>
      </w:pPr>
      <w:r w:rsidDel="00000000" w:rsidR="00000000" w:rsidRPr="00000000">
        <w:rPr>
          <w:rtl w:val="0"/>
        </w:rPr>
        <w:t xml:space="preserve">Make sure students have the ability to listen to podcast excerpts via the YouTube video.</w:t>
      </w:r>
    </w:p>
    <w:p w:rsidR="00000000" w:rsidDel="00000000" w:rsidP="00000000" w:rsidRDefault="00000000" w:rsidRPr="00000000" w14:paraId="00000073">
      <w:pPr>
        <w:numPr>
          <w:ilvl w:val="0"/>
          <w:numId w:val="8"/>
        </w:numPr>
        <w:spacing w:after="0" w:lineRule="auto"/>
        <w:ind w:left="720" w:hanging="360"/>
      </w:pPr>
      <w:r w:rsidDel="00000000" w:rsidR="00000000" w:rsidRPr="00000000">
        <w:rPr>
          <w:rtl w:val="0"/>
        </w:rPr>
        <w:t xml:space="preserve">Print out lesson handouts (listening guide, graphic organizers, invention planner).</w:t>
      </w:r>
    </w:p>
    <w:p w:rsidR="00000000" w:rsidDel="00000000" w:rsidP="00000000" w:rsidRDefault="00000000" w:rsidRPr="00000000" w14:paraId="00000074">
      <w:pPr>
        <w:numPr>
          <w:ilvl w:val="0"/>
          <w:numId w:val="8"/>
        </w:numPr>
        <w:spacing w:after="0" w:lineRule="auto"/>
        <w:ind w:left="720" w:hanging="360"/>
      </w:pPr>
      <w:r w:rsidDel="00000000" w:rsidR="00000000" w:rsidRPr="00000000">
        <w:rPr>
          <w:rtl w:val="0"/>
        </w:rPr>
        <w:t xml:space="preserve">For the invention design activity:</w:t>
      </w:r>
    </w:p>
    <w:p w:rsidR="00000000" w:rsidDel="00000000" w:rsidP="00000000" w:rsidRDefault="00000000" w:rsidRPr="00000000" w14:paraId="00000075">
      <w:pPr>
        <w:numPr>
          <w:ilvl w:val="0"/>
          <w:numId w:val="10"/>
        </w:numPr>
        <w:spacing w:after="0" w:lineRule="auto"/>
        <w:ind w:left="1260" w:hanging="360"/>
      </w:pPr>
      <w:r w:rsidDel="00000000" w:rsidR="00000000" w:rsidRPr="00000000">
        <w:rPr>
          <w:rtl w:val="0"/>
        </w:rPr>
        <w:t xml:space="preserve">Gather basic prototyping materials: paper, cardboard, tape, markers, craft supplies.</w:t>
      </w:r>
    </w:p>
    <w:p w:rsidR="00000000" w:rsidDel="00000000" w:rsidP="00000000" w:rsidRDefault="00000000" w:rsidRPr="00000000" w14:paraId="00000076">
      <w:pPr>
        <w:numPr>
          <w:ilvl w:val="0"/>
          <w:numId w:val="10"/>
        </w:numPr>
        <w:spacing w:after="0" w:lineRule="auto"/>
        <w:ind w:left="1260" w:hanging="360"/>
      </w:pPr>
      <w:r w:rsidDel="00000000" w:rsidR="00000000" w:rsidRPr="00000000">
        <w:rPr>
          <w:rtl w:val="0"/>
        </w:rPr>
        <w:t xml:space="preserve">Optional: prepare sticky notes for group brainstorming (Step 3: Explore Options).</w:t>
      </w:r>
    </w:p>
    <w:p w:rsidR="00000000" w:rsidDel="00000000" w:rsidP="00000000" w:rsidRDefault="00000000" w:rsidRPr="00000000" w14:paraId="00000077">
      <w:pPr>
        <w:pStyle w:val="Heading3"/>
        <w:spacing w:after="80" w:before="240" w:lineRule="auto"/>
        <w:rPr/>
      </w:pPr>
      <w:bookmarkStart w:colFirst="0" w:colLast="0" w:name="_heading=h.qncthql59x0u" w:id="14"/>
      <w:bookmarkEnd w:id="14"/>
      <w:r w:rsidDel="00000000" w:rsidR="00000000" w:rsidRPr="00000000">
        <w:rPr>
          <w:rtl w:val="0"/>
        </w:rPr>
        <w:t xml:space="preserve">Supplies</w:t>
      </w:r>
    </w:p>
    <w:p w:rsidR="00000000" w:rsidDel="00000000" w:rsidP="00000000" w:rsidRDefault="00000000" w:rsidRPr="00000000" w14:paraId="00000078">
      <w:pPr>
        <w:numPr>
          <w:ilvl w:val="0"/>
          <w:numId w:val="8"/>
        </w:numPr>
        <w:spacing w:after="0" w:lineRule="auto"/>
        <w:ind w:left="720" w:hanging="360"/>
      </w:pPr>
      <w:r w:rsidDel="00000000" w:rsidR="00000000" w:rsidRPr="00000000">
        <w:rPr>
          <w:rtl w:val="0"/>
        </w:rPr>
        <w:t xml:space="preserve">Computer or tablet access</w:t>
      </w:r>
    </w:p>
    <w:p w:rsidR="00000000" w:rsidDel="00000000" w:rsidP="00000000" w:rsidRDefault="00000000" w:rsidRPr="00000000" w14:paraId="00000079">
      <w:pPr>
        <w:pStyle w:val="Heading3"/>
        <w:spacing w:after="60" w:before="60" w:lineRule="auto"/>
        <w:rPr/>
      </w:pPr>
      <w:bookmarkStart w:colFirst="0" w:colLast="0" w:name="_heading=h.9a5m8vczvo6b" w:id="15"/>
      <w:bookmarkEnd w:id="15"/>
      <w:r w:rsidDel="00000000" w:rsidR="00000000" w:rsidRPr="00000000">
        <w:rPr>
          <w:rtl w:val="0"/>
        </w:rPr>
        <w:t xml:space="preserve">Handouts for Students</w:t>
      </w:r>
    </w:p>
    <w:p w:rsidR="00000000" w:rsidDel="00000000" w:rsidP="00000000" w:rsidRDefault="00000000" w:rsidRPr="00000000" w14:paraId="0000007A">
      <w:pPr>
        <w:numPr>
          <w:ilvl w:val="0"/>
          <w:numId w:val="8"/>
        </w:numPr>
        <w:spacing w:after="0" w:lineRule="auto"/>
        <w:ind w:left="720" w:hanging="360"/>
      </w:pPr>
      <w:r w:rsidDel="00000000" w:rsidR="00000000" w:rsidRPr="00000000">
        <w:rPr>
          <w:rtl w:val="0"/>
        </w:rPr>
        <w:t xml:space="preserve">Podcast Listening Resources</w:t>
      </w:r>
    </w:p>
    <w:p w:rsidR="00000000" w:rsidDel="00000000" w:rsidP="00000000" w:rsidRDefault="00000000" w:rsidRPr="00000000" w14:paraId="0000007B">
      <w:pPr>
        <w:numPr>
          <w:ilvl w:val="0"/>
          <w:numId w:val="10"/>
        </w:numPr>
        <w:spacing w:after="0" w:lineRule="auto"/>
        <w:ind w:left="1260" w:hanging="360"/>
      </w:pPr>
      <w:r w:rsidDel="00000000" w:rsidR="00000000" w:rsidRPr="00000000">
        <w:rPr>
          <w:rtl w:val="0"/>
        </w:rPr>
        <w:t xml:space="preserve">Listening Comprehension Questions</w:t>
      </w:r>
    </w:p>
    <w:p w:rsidR="00000000" w:rsidDel="00000000" w:rsidP="00000000" w:rsidRDefault="00000000" w:rsidRPr="00000000" w14:paraId="0000007C">
      <w:pPr>
        <w:numPr>
          <w:ilvl w:val="0"/>
          <w:numId w:val="10"/>
        </w:numPr>
        <w:spacing w:after="0" w:lineRule="auto"/>
        <w:ind w:left="1260" w:hanging="360"/>
      </w:pPr>
      <w:r w:rsidDel="00000000" w:rsidR="00000000" w:rsidRPr="00000000">
        <w:rPr>
          <w:rtl w:val="0"/>
        </w:rPr>
        <w:t xml:space="preserve">Discussion Questions</w:t>
      </w:r>
    </w:p>
    <w:p w:rsidR="00000000" w:rsidDel="00000000" w:rsidP="00000000" w:rsidRDefault="00000000" w:rsidRPr="00000000" w14:paraId="0000007D">
      <w:pPr>
        <w:numPr>
          <w:ilvl w:val="0"/>
          <w:numId w:val="10"/>
        </w:numPr>
        <w:spacing w:after="0" w:lineRule="auto"/>
        <w:ind w:left="1260" w:hanging="360"/>
      </w:pPr>
      <w:r w:rsidDel="00000000" w:rsidR="00000000" w:rsidRPr="00000000">
        <w:rPr>
          <w:rtl w:val="0"/>
        </w:rPr>
        <w:t xml:space="preserve">Graphic Organizers &amp; Sketchnotes</w:t>
      </w:r>
    </w:p>
    <w:p w:rsidR="00000000" w:rsidDel="00000000" w:rsidP="00000000" w:rsidRDefault="00000000" w:rsidRPr="00000000" w14:paraId="0000007E">
      <w:pPr>
        <w:numPr>
          <w:ilvl w:val="0"/>
          <w:numId w:val="10"/>
        </w:numPr>
        <w:spacing w:after="0" w:lineRule="auto"/>
        <w:ind w:left="1260" w:hanging="360"/>
      </w:pPr>
      <w:r w:rsidDel="00000000" w:rsidR="00000000" w:rsidRPr="00000000">
        <w:rPr>
          <w:rtl w:val="0"/>
        </w:rPr>
        <w:t xml:space="preserve">Transcript (also available on the Tumble blog)</w:t>
      </w:r>
    </w:p>
    <w:p w:rsidR="00000000" w:rsidDel="00000000" w:rsidP="00000000" w:rsidRDefault="00000000" w:rsidRPr="00000000" w14:paraId="0000007F">
      <w:pPr>
        <w:numPr>
          <w:ilvl w:val="0"/>
          <w:numId w:val="8"/>
        </w:numPr>
        <w:spacing w:after="0" w:lineRule="auto"/>
        <w:ind w:left="720" w:hanging="360"/>
      </w:pPr>
      <w:r w:rsidDel="00000000" w:rsidR="00000000" w:rsidRPr="00000000">
        <w:rPr>
          <w:rtl w:val="0"/>
        </w:rPr>
        <w:t xml:space="preserve">Invention Planner (one per student or per group)</w:t>
      </w:r>
    </w:p>
    <w:p w:rsidR="00000000" w:rsidDel="00000000" w:rsidP="00000000" w:rsidRDefault="00000000" w:rsidRPr="00000000" w14:paraId="00000080">
      <w:pPr>
        <w:numPr>
          <w:ilvl w:val="0"/>
          <w:numId w:val="8"/>
        </w:numPr>
        <w:spacing w:after="0" w:lineRule="auto"/>
        <w:ind w:left="720" w:hanging="360"/>
      </w:pPr>
      <w:r w:rsidDel="00000000" w:rsidR="00000000" w:rsidRPr="00000000">
        <w:rPr>
          <w:rtl w:val="0"/>
        </w:rPr>
        <w:t xml:space="preserve">Five-Step Invention Process Reference Card</w:t>
      </w:r>
    </w:p>
    <w:p w:rsidR="00000000" w:rsidDel="00000000" w:rsidP="00000000" w:rsidRDefault="00000000" w:rsidRPr="00000000" w14:paraId="00000081">
      <w:pPr>
        <w:spacing w:after="0" w:before="40" w:lineRule="auto"/>
        <w:rPr/>
      </w:pPr>
      <w:r w:rsidDel="00000000" w:rsidR="00000000" w:rsidRPr="00000000">
        <w:rPr>
          <w:rtl w:val="0"/>
        </w:rPr>
      </w:r>
    </w:p>
    <w:p w:rsidR="00000000" w:rsidDel="00000000" w:rsidP="00000000" w:rsidRDefault="00000000" w:rsidRPr="00000000" w14:paraId="00000082">
      <w:pPr>
        <w:pStyle w:val="Heading3"/>
        <w:rPr>
          <w:color w:val="000000"/>
        </w:rPr>
      </w:pPr>
      <w:bookmarkStart w:colFirst="0" w:colLast="0" w:name="_heading=h.8jip8mwkcn3k" w:id="16"/>
      <w:bookmarkEnd w:id="16"/>
      <w:r w:rsidDel="00000000" w:rsidR="00000000" w:rsidRPr="00000000">
        <w:rPr>
          <w:color w:val="000000"/>
          <w:rtl w:val="0"/>
        </w:rPr>
        <w:t xml:space="preserve">Invention Design Activity Supplies</w:t>
      </w:r>
    </w:p>
    <w:p w:rsidR="00000000" w:rsidDel="00000000" w:rsidP="00000000" w:rsidRDefault="00000000" w:rsidRPr="00000000" w14:paraId="00000083">
      <w:pPr>
        <w:numPr>
          <w:ilvl w:val="0"/>
          <w:numId w:val="4"/>
        </w:numPr>
        <w:spacing w:after="0" w:afterAutospacing="0"/>
        <w:ind w:left="720" w:hanging="360"/>
      </w:pPr>
      <w:r w:rsidDel="00000000" w:rsidR="00000000" w:rsidRPr="00000000">
        <w:rPr>
          <w:rtl w:val="0"/>
        </w:rPr>
        <w:t xml:space="preserve">Paper, cardboard, and basic craft supplies for prototyping</w:t>
      </w:r>
    </w:p>
    <w:p w:rsidR="00000000" w:rsidDel="00000000" w:rsidP="00000000" w:rsidRDefault="00000000" w:rsidRPr="00000000" w14:paraId="00000084">
      <w:pPr>
        <w:numPr>
          <w:ilvl w:val="0"/>
          <w:numId w:val="4"/>
        </w:numPr>
        <w:spacing w:after="0" w:afterAutospacing="0"/>
        <w:ind w:left="720" w:hanging="360"/>
      </w:pPr>
      <w:r w:rsidDel="00000000" w:rsidR="00000000" w:rsidRPr="00000000">
        <w:rPr>
          <w:rtl w:val="0"/>
        </w:rPr>
        <w:t xml:space="preserve">Sticky notes (for brainstorming options in Step 3)</w:t>
      </w:r>
    </w:p>
    <w:p w:rsidR="00000000" w:rsidDel="00000000" w:rsidP="00000000" w:rsidRDefault="00000000" w:rsidRPr="00000000" w14:paraId="00000085">
      <w:pPr>
        <w:numPr>
          <w:ilvl w:val="0"/>
          <w:numId w:val="4"/>
        </w:numPr>
        <w:spacing w:after="0" w:afterAutospacing="0"/>
        <w:ind w:left="720" w:hanging="360"/>
      </w:pPr>
      <w:r w:rsidDel="00000000" w:rsidR="00000000" w:rsidRPr="00000000">
        <w:rPr>
          <w:rtl w:val="0"/>
        </w:rPr>
        <w:t xml:space="preserve">Markers and pencils</w:t>
      </w:r>
    </w:p>
    <w:p w:rsidR="00000000" w:rsidDel="00000000" w:rsidP="00000000" w:rsidRDefault="00000000" w:rsidRPr="00000000" w14:paraId="00000086">
      <w:pPr>
        <w:numPr>
          <w:ilvl w:val="0"/>
          <w:numId w:val="4"/>
        </w:numPr>
        <w:ind w:left="720" w:hanging="360"/>
      </w:pPr>
      <w:r w:rsidDel="00000000" w:rsidR="00000000" w:rsidRPr="00000000">
        <w:rPr>
          <w:rtl w:val="0"/>
        </w:rPr>
        <w:t xml:space="preserve">Optional: timer for timed brainstorm rounds</w:t>
      </w:r>
    </w:p>
    <w:p w:rsidR="00000000" w:rsidDel="00000000" w:rsidP="00000000" w:rsidRDefault="00000000" w:rsidRPr="00000000" w14:paraId="00000087">
      <w:pPr>
        <w:pStyle w:val="Heading3"/>
        <w:spacing w:after="80" w:before="240" w:lineRule="auto"/>
        <w:rPr/>
      </w:pPr>
      <w:bookmarkStart w:colFirst="0" w:colLast="0" w:name="_heading=h.pj4reugqj96c" w:id="17"/>
      <w:bookmarkEnd w:id="17"/>
      <w:r w:rsidDel="00000000" w:rsidR="00000000" w:rsidRPr="00000000">
        <w:rPr>
          <w:rtl w:val="0"/>
        </w:rPr>
        <w:t xml:space="preserve">Media Resources</w:t>
      </w:r>
    </w:p>
    <w:p w:rsidR="00000000" w:rsidDel="00000000" w:rsidP="00000000" w:rsidRDefault="00000000" w:rsidRPr="00000000" w14:paraId="00000088">
      <w:pPr>
        <w:numPr>
          <w:ilvl w:val="0"/>
          <w:numId w:val="8"/>
        </w:numPr>
        <w:spacing w:after="0" w:line="240" w:lineRule="auto"/>
        <w:ind w:left="720" w:hanging="360"/>
      </w:pPr>
      <w:r w:rsidDel="00000000" w:rsidR="00000000" w:rsidRPr="00000000">
        <w:rPr>
          <w:rtl w:val="0"/>
        </w:rPr>
        <w:t xml:space="preserve">"How to Be an Inventor" (Tumble Science Podcast for Kids)</w:t>
      </w:r>
    </w:p>
    <w:p w:rsidR="00000000" w:rsidDel="00000000" w:rsidP="00000000" w:rsidRDefault="00000000" w:rsidRPr="00000000" w14:paraId="00000089">
      <w:pPr>
        <w:numPr>
          <w:ilvl w:val="0"/>
          <w:numId w:val="10"/>
        </w:numPr>
        <w:spacing w:after="0" w:line="240" w:lineRule="auto"/>
        <w:ind w:left="1260" w:hanging="360"/>
      </w:pPr>
      <w:hyperlink r:id="rId23">
        <w:r w:rsidDel="00000000" w:rsidR="00000000" w:rsidRPr="00000000">
          <w:rPr>
            <w:color w:val="1155cc"/>
            <w:u w:val="single"/>
            <w:rtl w:val="0"/>
          </w:rPr>
          <w:t xml:space="preserve">Full episode on YouTube (with chapters)</w:t>
        </w:r>
      </w:hyperlink>
      <w:r w:rsidDel="00000000" w:rsidR="00000000" w:rsidRPr="00000000">
        <w:rPr>
          <w:rtl w:val="0"/>
        </w:rPr>
      </w:r>
    </w:p>
    <w:p w:rsidR="00000000" w:rsidDel="00000000" w:rsidP="00000000" w:rsidRDefault="00000000" w:rsidRPr="00000000" w14:paraId="0000008A">
      <w:pPr>
        <w:numPr>
          <w:ilvl w:val="0"/>
          <w:numId w:val="10"/>
        </w:numPr>
        <w:spacing w:after="0" w:line="240" w:lineRule="auto"/>
        <w:ind w:left="1260" w:hanging="360"/>
      </w:pPr>
      <w:r w:rsidDel="00000000" w:rsidR="00000000" w:rsidRPr="00000000">
        <w:rPr>
          <w:rtl w:val="0"/>
        </w:rPr>
        <w:t xml:space="preserve">Episode outline with chapter summaries</w:t>
      </w:r>
    </w:p>
    <w:p w:rsidR="00000000" w:rsidDel="00000000" w:rsidP="00000000" w:rsidRDefault="00000000" w:rsidRPr="00000000" w14:paraId="0000008B">
      <w:pPr>
        <w:numPr>
          <w:ilvl w:val="0"/>
          <w:numId w:val="8"/>
        </w:numPr>
        <w:spacing w:after="0" w:line="240" w:lineRule="auto"/>
        <w:ind w:left="720" w:hanging="360"/>
      </w:pPr>
      <w:r w:rsidDel="00000000" w:rsidR="00000000" w:rsidRPr="00000000">
        <w:rPr>
          <w:rtl w:val="0"/>
        </w:rPr>
        <w:t xml:space="preserve">Tumble Blog Post on Episode: </w:t>
      </w:r>
      <w:hyperlink r:id="rId24">
        <w:r w:rsidDel="00000000" w:rsidR="00000000" w:rsidRPr="00000000">
          <w:rPr>
            <w:color w:val="1155cc"/>
            <w:u w:val="single"/>
            <w:rtl w:val="0"/>
          </w:rPr>
          <w:t xml:space="preserve">https://www.sciencepodcastforkids.com/single-post/how-to-be-an-inventor</w:t>
        </w:r>
      </w:hyperlink>
      <w:r w:rsidDel="00000000" w:rsidR="00000000" w:rsidRPr="00000000">
        <w:rPr>
          <w:rtl w:val="0"/>
        </w:rPr>
      </w:r>
    </w:p>
    <w:p w:rsidR="00000000" w:rsidDel="00000000" w:rsidP="00000000" w:rsidRDefault="00000000" w:rsidRPr="00000000" w14:paraId="0000008C">
      <w:pPr>
        <w:numPr>
          <w:ilvl w:val="0"/>
          <w:numId w:val="8"/>
        </w:numPr>
        <w:spacing w:after="0" w:line="240" w:lineRule="auto"/>
        <w:ind w:left="720" w:hanging="360"/>
      </w:pPr>
      <w:r w:rsidDel="00000000" w:rsidR="00000000" w:rsidRPr="00000000">
        <w:rPr>
          <w:rtl w:val="0"/>
        </w:rPr>
        <w:t xml:space="preserve">YouTube Chapters for easy excerpt navigation:</w:t>
      </w:r>
    </w:p>
    <w:p w:rsidR="00000000" w:rsidDel="00000000" w:rsidP="00000000" w:rsidRDefault="00000000" w:rsidRPr="00000000" w14:paraId="0000008D">
      <w:pPr>
        <w:numPr>
          <w:ilvl w:val="0"/>
          <w:numId w:val="10"/>
        </w:numPr>
        <w:spacing w:after="0" w:line="240" w:lineRule="auto"/>
        <w:ind w:left="1260" w:hanging="360"/>
      </w:pPr>
      <w:hyperlink r:id="rId25">
        <w:r w:rsidDel="00000000" w:rsidR="00000000" w:rsidRPr="00000000">
          <w:rPr>
            <w:color w:val="1155cc"/>
            <w:u w:val="single"/>
            <w:rtl w:val="0"/>
          </w:rPr>
          <w:t xml:space="preserve">00:00 – Introduction: Meet Josh Miele</w:t>
        </w:r>
      </w:hyperlink>
      <w:r w:rsidDel="00000000" w:rsidR="00000000" w:rsidRPr="00000000">
        <w:rPr>
          <w:rtl w:val="0"/>
        </w:rPr>
      </w:r>
    </w:p>
    <w:p w:rsidR="00000000" w:rsidDel="00000000" w:rsidP="00000000" w:rsidRDefault="00000000" w:rsidRPr="00000000" w14:paraId="0000008E">
      <w:pPr>
        <w:numPr>
          <w:ilvl w:val="0"/>
          <w:numId w:val="10"/>
        </w:numPr>
        <w:spacing w:after="0" w:line="240" w:lineRule="auto"/>
        <w:ind w:left="1260" w:hanging="360"/>
      </w:pPr>
      <w:hyperlink r:id="rId26">
        <w:r w:rsidDel="00000000" w:rsidR="00000000" w:rsidRPr="00000000">
          <w:rPr>
            <w:color w:val="1155cc"/>
            <w:u w:val="single"/>
            <w:rtl w:val="0"/>
          </w:rPr>
          <w:t xml:space="preserve">03:20 – Step 1: Identify a Problem</w:t>
        </w:r>
      </w:hyperlink>
      <w:r w:rsidDel="00000000" w:rsidR="00000000" w:rsidRPr="00000000">
        <w:rPr>
          <w:rtl w:val="0"/>
        </w:rPr>
      </w:r>
    </w:p>
    <w:p w:rsidR="00000000" w:rsidDel="00000000" w:rsidP="00000000" w:rsidRDefault="00000000" w:rsidRPr="00000000" w14:paraId="0000008F">
      <w:pPr>
        <w:numPr>
          <w:ilvl w:val="0"/>
          <w:numId w:val="10"/>
        </w:numPr>
        <w:spacing w:after="0" w:line="240" w:lineRule="auto"/>
        <w:ind w:left="1260" w:hanging="360"/>
      </w:pPr>
      <w:hyperlink r:id="rId27">
        <w:r w:rsidDel="00000000" w:rsidR="00000000" w:rsidRPr="00000000">
          <w:rPr>
            <w:color w:val="1155cc"/>
            <w:u w:val="single"/>
            <w:rtl w:val="0"/>
          </w:rPr>
          <w:t xml:space="preserve">06:02 – Step 2: Understand the Problem</w:t>
        </w:r>
      </w:hyperlink>
      <w:r w:rsidDel="00000000" w:rsidR="00000000" w:rsidRPr="00000000">
        <w:rPr>
          <w:rtl w:val="0"/>
        </w:rPr>
      </w:r>
    </w:p>
    <w:p w:rsidR="00000000" w:rsidDel="00000000" w:rsidP="00000000" w:rsidRDefault="00000000" w:rsidRPr="00000000" w14:paraId="00000090">
      <w:pPr>
        <w:numPr>
          <w:ilvl w:val="0"/>
          <w:numId w:val="10"/>
        </w:numPr>
        <w:spacing w:after="0" w:line="240" w:lineRule="auto"/>
        <w:ind w:left="1260" w:hanging="360"/>
      </w:pPr>
      <w:hyperlink r:id="rId28">
        <w:r w:rsidDel="00000000" w:rsidR="00000000" w:rsidRPr="00000000">
          <w:rPr>
            <w:color w:val="1155cc"/>
            <w:u w:val="single"/>
            <w:rtl w:val="0"/>
          </w:rPr>
          <w:t xml:space="preserve">09:59 – Step 3: Explore Options</w:t>
        </w:r>
      </w:hyperlink>
      <w:r w:rsidDel="00000000" w:rsidR="00000000" w:rsidRPr="00000000">
        <w:rPr>
          <w:rtl w:val="0"/>
        </w:rPr>
      </w:r>
    </w:p>
    <w:p w:rsidR="00000000" w:rsidDel="00000000" w:rsidP="00000000" w:rsidRDefault="00000000" w:rsidRPr="00000000" w14:paraId="00000091">
      <w:pPr>
        <w:numPr>
          <w:ilvl w:val="0"/>
          <w:numId w:val="10"/>
        </w:numPr>
        <w:spacing w:after="0" w:line="240" w:lineRule="auto"/>
        <w:ind w:left="1260" w:hanging="360"/>
      </w:pPr>
      <w:hyperlink r:id="rId29">
        <w:r w:rsidDel="00000000" w:rsidR="00000000" w:rsidRPr="00000000">
          <w:rPr>
            <w:color w:val="1155cc"/>
            <w:u w:val="single"/>
            <w:rtl w:val="0"/>
          </w:rPr>
          <w:t xml:space="preserve">13:53 – Step 4: Experiment!</w:t>
        </w:r>
      </w:hyperlink>
      <w:r w:rsidDel="00000000" w:rsidR="00000000" w:rsidRPr="00000000">
        <w:rPr>
          <w:rtl w:val="0"/>
        </w:rPr>
      </w:r>
    </w:p>
    <w:p w:rsidR="00000000" w:rsidDel="00000000" w:rsidP="00000000" w:rsidRDefault="00000000" w:rsidRPr="00000000" w14:paraId="00000092">
      <w:pPr>
        <w:numPr>
          <w:ilvl w:val="0"/>
          <w:numId w:val="10"/>
        </w:numPr>
        <w:spacing w:after="0" w:line="240" w:lineRule="auto"/>
        <w:ind w:left="1260" w:hanging="360"/>
      </w:pPr>
      <w:hyperlink r:id="rId30">
        <w:r w:rsidDel="00000000" w:rsidR="00000000" w:rsidRPr="00000000">
          <w:rPr>
            <w:color w:val="1155cc"/>
            <w:u w:val="single"/>
            <w:rtl w:val="0"/>
          </w:rPr>
          <w:t xml:space="preserve">16:44 – Step 5: Get People to Use It</w:t>
        </w:r>
      </w:hyperlink>
      <w:r w:rsidDel="00000000" w:rsidR="00000000" w:rsidRPr="00000000">
        <w:rPr>
          <w:rtl w:val="0"/>
        </w:rPr>
      </w:r>
    </w:p>
    <w:p w:rsidR="00000000" w:rsidDel="00000000" w:rsidP="00000000" w:rsidRDefault="00000000" w:rsidRPr="00000000" w14:paraId="00000093">
      <w:pPr>
        <w:numPr>
          <w:ilvl w:val="0"/>
          <w:numId w:val="10"/>
        </w:numPr>
        <w:spacing w:after="0" w:line="240" w:lineRule="auto"/>
        <w:ind w:left="1260" w:hanging="360"/>
      </w:pPr>
      <w:hyperlink r:id="rId31">
        <w:r w:rsidDel="00000000" w:rsidR="00000000" w:rsidRPr="00000000">
          <w:rPr>
            <w:color w:val="1155cc"/>
            <w:u w:val="single"/>
            <w:rtl w:val="0"/>
          </w:rPr>
          <w:t xml:space="preserve">19:31 – Closing Activity &amp; Credits</w:t>
        </w:r>
      </w:hyperlink>
      <w:r w:rsidDel="00000000" w:rsidR="00000000" w:rsidRPr="00000000">
        <w:rPr>
          <w:rtl w:val="0"/>
        </w:rPr>
      </w:r>
    </w:p>
    <w:p w:rsidR="00000000" w:rsidDel="00000000" w:rsidP="00000000" w:rsidRDefault="00000000" w:rsidRPr="00000000" w14:paraId="00000094">
      <w:pPr>
        <w:spacing w:after="0" w:before="60" w:lineRule="auto"/>
        <w:rPr/>
      </w:pPr>
      <w:r w:rsidDel="00000000" w:rsidR="00000000" w:rsidRPr="00000000">
        <w:rPr>
          <w:rtl w:val="0"/>
        </w:rPr>
      </w:r>
    </w:p>
    <w:p w:rsidR="00000000" w:rsidDel="00000000" w:rsidP="00000000" w:rsidRDefault="00000000" w:rsidRPr="00000000" w14:paraId="00000095">
      <w:pPr>
        <w:pStyle w:val="Heading2"/>
        <w:spacing w:after="120" w:before="280" w:lineRule="auto"/>
        <w:rPr>
          <w:rFonts w:ascii="Nunito Black" w:cs="Nunito Black" w:eastAsia="Nunito Black" w:hAnsi="Nunito Black"/>
          <w:b w:val="0"/>
          <w:bCs w:val="0"/>
          <w:sz w:val="28"/>
          <w:szCs w:val="28"/>
        </w:rPr>
      </w:pPr>
      <w:bookmarkStart w:colFirst="0" w:colLast="0" w:name="_heading=h.pv18hc4u38w5" w:id="18"/>
      <w:bookmarkEnd w:id="18"/>
      <w:r w:rsidDel="00000000" w:rsidR="00000000" w:rsidRPr="00000000">
        <w:rPr>
          <w:rFonts w:ascii="Nunito Black" w:cs="Nunito Black" w:eastAsia="Nunito Black" w:hAnsi="Nunito Black"/>
          <w:b w:val="0"/>
          <w:bCs w:val="0"/>
          <w:sz w:val="28"/>
          <w:szCs w:val="28"/>
          <w:rtl w:val="0"/>
        </w:rPr>
        <w:t xml:space="preserve">Learning Activities</w:t>
      </w:r>
    </w:p>
    <w:p w:rsidR="00000000" w:rsidDel="00000000" w:rsidP="00000000" w:rsidRDefault="00000000" w:rsidRPr="00000000" w14:paraId="00000096">
      <w:pPr>
        <w:pStyle w:val="Heading3"/>
        <w:spacing w:after="80" w:before="240" w:lineRule="auto"/>
        <w:rPr/>
      </w:pPr>
      <w:bookmarkStart w:colFirst="0" w:colLast="0" w:name="_heading=h.x1z2rmym84af" w:id="19"/>
      <w:bookmarkEnd w:id="19"/>
      <w:r w:rsidDel="00000000" w:rsidR="00000000" w:rsidRPr="00000000">
        <w:rPr>
          <w:rtl w:val="0"/>
        </w:rPr>
        <w:t xml:space="preserve">Engage – 10–15 minutes</w:t>
      </w:r>
    </w:p>
    <w:p w:rsidR="00000000" w:rsidDel="00000000" w:rsidP="00000000" w:rsidRDefault="00000000" w:rsidRPr="00000000" w14:paraId="00000097">
      <w:pPr>
        <w:numPr>
          <w:ilvl w:val="0"/>
          <w:numId w:val="8"/>
        </w:numPr>
        <w:spacing w:after="0" w:line="240" w:lineRule="auto"/>
        <w:ind w:left="720" w:hanging="360"/>
      </w:pPr>
      <w:hyperlink r:id="rId32">
        <w:r w:rsidDel="00000000" w:rsidR="00000000" w:rsidRPr="00000000">
          <w:rPr>
            <w:color w:val="1155cc"/>
            <w:u w:val="single"/>
            <w:rtl w:val="0"/>
          </w:rPr>
          <w:t xml:space="preserve">Listen to the Introduction chapter of "How to Be an Inventor" (00:00 – 03:20)</w:t>
        </w:r>
      </w:hyperlink>
      <w:r w:rsidDel="00000000" w:rsidR="00000000" w:rsidRPr="00000000">
        <w:rPr>
          <w:rtl w:val="0"/>
        </w:rPr>
      </w:r>
    </w:p>
    <w:p w:rsidR="00000000" w:rsidDel="00000000" w:rsidP="00000000" w:rsidRDefault="00000000" w:rsidRPr="00000000" w14:paraId="00000098">
      <w:pPr>
        <w:numPr>
          <w:ilvl w:val="0"/>
          <w:numId w:val="8"/>
        </w:numPr>
        <w:spacing w:after="0" w:line="240" w:lineRule="auto"/>
        <w:ind w:left="720" w:hanging="360"/>
      </w:pPr>
      <w:r w:rsidDel="00000000" w:rsidR="00000000" w:rsidRPr="00000000">
        <w:rPr>
          <w:rtl w:val="0"/>
        </w:rPr>
        <w:t xml:space="preserve">Facilitate a discussion:</w:t>
      </w:r>
    </w:p>
    <w:p w:rsidR="00000000" w:rsidDel="00000000" w:rsidP="00000000" w:rsidRDefault="00000000" w:rsidRPr="00000000" w14:paraId="00000099">
      <w:pPr>
        <w:numPr>
          <w:ilvl w:val="0"/>
          <w:numId w:val="10"/>
        </w:numPr>
        <w:spacing w:after="0" w:line="240" w:lineRule="auto"/>
        <w:ind w:left="1260" w:hanging="360"/>
      </w:pPr>
      <w:r w:rsidDel="00000000" w:rsidR="00000000" w:rsidRPr="00000000">
        <w:rPr>
          <w:rtl w:val="0"/>
        </w:rPr>
        <w:t xml:space="preserve">What do students already know about inventors and inventions?</w:t>
      </w:r>
    </w:p>
    <w:p w:rsidR="00000000" w:rsidDel="00000000" w:rsidP="00000000" w:rsidRDefault="00000000" w:rsidRPr="00000000" w14:paraId="0000009A">
      <w:pPr>
        <w:numPr>
          <w:ilvl w:val="0"/>
          <w:numId w:val="10"/>
        </w:numPr>
        <w:spacing w:after="0" w:line="240" w:lineRule="auto"/>
        <w:ind w:left="1260" w:hanging="360"/>
      </w:pPr>
      <w:r w:rsidDel="00000000" w:rsidR="00000000" w:rsidRPr="00000000">
        <w:rPr>
          <w:rtl w:val="0"/>
        </w:rPr>
        <w:t xml:space="preserve">Have they ever tried to solve a problem by making or designing something?</w:t>
      </w:r>
    </w:p>
    <w:p w:rsidR="00000000" w:rsidDel="00000000" w:rsidP="00000000" w:rsidRDefault="00000000" w:rsidRPr="00000000" w14:paraId="0000009B">
      <w:pPr>
        <w:numPr>
          <w:ilvl w:val="0"/>
          <w:numId w:val="10"/>
        </w:numPr>
        <w:spacing w:after="0" w:line="240" w:lineRule="auto"/>
        <w:ind w:left="1260" w:hanging="360"/>
      </w:pPr>
      <w:r w:rsidDel="00000000" w:rsidR="00000000" w:rsidRPr="00000000">
        <w:rPr>
          <w:rtl w:val="0"/>
        </w:rPr>
        <w:t xml:space="preserve">What do they notice about Josh Miele — who he is, what he does, and what makes him a good inventor?</w:t>
      </w:r>
    </w:p>
    <w:p w:rsidR="00000000" w:rsidDel="00000000" w:rsidP="00000000" w:rsidRDefault="00000000" w:rsidRPr="00000000" w14:paraId="0000009C">
      <w:pPr>
        <w:numPr>
          <w:ilvl w:val="0"/>
          <w:numId w:val="8"/>
        </w:numPr>
        <w:spacing w:after="0" w:line="240" w:lineRule="auto"/>
        <w:ind w:left="720" w:hanging="360"/>
      </w:pPr>
      <w:r w:rsidDel="00000000" w:rsidR="00000000" w:rsidRPr="00000000">
        <w:rPr>
          <w:rtl w:val="0"/>
        </w:rPr>
        <w:t xml:space="preserve">Writing / Discussion Activity:</w:t>
      </w:r>
    </w:p>
    <w:p w:rsidR="00000000" w:rsidDel="00000000" w:rsidP="00000000" w:rsidRDefault="00000000" w:rsidRPr="00000000" w14:paraId="0000009D">
      <w:pPr>
        <w:numPr>
          <w:ilvl w:val="0"/>
          <w:numId w:val="10"/>
        </w:numPr>
        <w:spacing w:after="0" w:line="240" w:lineRule="auto"/>
        <w:ind w:left="1260" w:hanging="360"/>
      </w:pPr>
      <w:r w:rsidDel="00000000" w:rsidR="00000000" w:rsidRPr="00000000">
        <w:rPr>
          <w:rtl w:val="0"/>
        </w:rPr>
        <w:t xml:space="preserve">Have students write down their first impressions: What problem does Josh care most about solving, and why?</w:t>
      </w:r>
    </w:p>
    <w:p w:rsidR="00000000" w:rsidDel="00000000" w:rsidP="00000000" w:rsidRDefault="00000000" w:rsidRPr="00000000" w14:paraId="0000009E">
      <w:pPr>
        <w:numPr>
          <w:ilvl w:val="0"/>
          <w:numId w:val="10"/>
        </w:numPr>
        <w:spacing w:after="0" w:line="240" w:lineRule="auto"/>
        <w:ind w:left="1260" w:hanging="360"/>
      </w:pPr>
      <w:r w:rsidDel="00000000" w:rsidR="00000000" w:rsidRPr="00000000">
        <w:rPr>
          <w:rtl w:val="0"/>
        </w:rPr>
        <w:t xml:space="preserve">Ask students: Do you think you need to have a disability to invent something useful for people with disabilities? Why or why not?</w:t>
      </w:r>
    </w:p>
    <w:p w:rsidR="00000000" w:rsidDel="00000000" w:rsidP="00000000" w:rsidRDefault="00000000" w:rsidRPr="00000000" w14:paraId="0000009F">
      <w:pPr>
        <w:numPr>
          <w:ilvl w:val="0"/>
          <w:numId w:val="10"/>
        </w:numPr>
        <w:spacing w:after="0" w:line="240" w:lineRule="auto"/>
        <w:ind w:left="1260" w:hanging="360"/>
      </w:pPr>
      <w:r w:rsidDel="00000000" w:rsidR="00000000" w:rsidRPr="00000000">
        <w:rPr>
          <w:rtl w:val="0"/>
        </w:rPr>
        <w:t xml:space="preserve">Using a </w:t>
      </w:r>
      <w:hyperlink r:id="rId33">
        <w:r w:rsidDel="00000000" w:rsidR="00000000" w:rsidRPr="00000000">
          <w:rPr>
            <w:color w:val="1155cc"/>
            <w:u w:val="single"/>
            <w:rtl w:val="0"/>
          </w:rPr>
          <w:t xml:space="preserve">K-W-L chart</w:t>
        </w:r>
      </w:hyperlink>
      <w:r w:rsidDel="00000000" w:rsidR="00000000" w:rsidRPr="00000000">
        <w:rPr>
          <w:rtl w:val="0"/>
        </w:rPr>
        <w:t xml:space="preserve">, have students record what they already know about inventors and inventions and what they want to learn.</w:t>
      </w:r>
    </w:p>
    <w:p w:rsidR="00000000" w:rsidDel="00000000" w:rsidP="00000000" w:rsidRDefault="00000000" w:rsidRPr="00000000" w14:paraId="000000A0">
      <w:pPr>
        <w:spacing w:after="0" w:before="60" w:lineRule="auto"/>
        <w:rPr/>
      </w:pPr>
      <w:r w:rsidDel="00000000" w:rsidR="00000000" w:rsidRPr="00000000">
        <w:rPr>
          <w:rtl w:val="0"/>
        </w:rPr>
      </w:r>
    </w:p>
    <w:p w:rsidR="00000000" w:rsidDel="00000000" w:rsidP="00000000" w:rsidRDefault="00000000" w:rsidRPr="00000000" w14:paraId="000000A1">
      <w:pPr>
        <w:pStyle w:val="Heading3"/>
        <w:spacing w:after="80" w:before="240" w:lineRule="auto"/>
        <w:rPr/>
      </w:pPr>
      <w:bookmarkStart w:colFirst="0" w:colLast="0" w:name="_heading=h.s7n4huvdpnmd" w:id="20"/>
      <w:bookmarkEnd w:id="20"/>
      <w:r w:rsidDel="00000000" w:rsidR="00000000" w:rsidRPr="00000000">
        <w:rPr>
          <w:rtl w:val="0"/>
        </w:rPr>
        <w:t xml:space="preserve">Explore – (time estimate below)</w:t>
      </w:r>
    </w:p>
    <w:p w:rsidR="00000000" w:rsidDel="00000000" w:rsidP="00000000" w:rsidRDefault="00000000" w:rsidRPr="00000000" w14:paraId="000000A2">
      <w:pPr>
        <w:numPr>
          <w:ilvl w:val="0"/>
          <w:numId w:val="8"/>
        </w:numPr>
        <w:spacing w:after="0" w:lineRule="auto"/>
        <w:ind w:left="720" w:hanging="360"/>
      </w:pPr>
      <w:hyperlink r:id="rId34">
        <w:r w:rsidDel="00000000" w:rsidR="00000000" w:rsidRPr="00000000">
          <w:rPr>
            <w:color w:val="1155cc"/>
            <w:u w:val="single"/>
            <w:rtl w:val="0"/>
          </w:rPr>
          <w:t xml:space="preserve">Listen to the next three episode chapters (Steps 1, 2, and 3 – 03:20 to 13:53)</w:t>
        </w:r>
      </w:hyperlink>
      <w:r w:rsidDel="00000000" w:rsidR="00000000" w:rsidRPr="00000000">
        <w:rPr>
          <w:rtl w:val="0"/>
        </w:rPr>
      </w:r>
    </w:p>
    <w:p w:rsidR="00000000" w:rsidDel="00000000" w:rsidP="00000000" w:rsidRDefault="00000000" w:rsidRPr="00000000" w14:paraId="000000A3">
      <w:pPr>
        <w:numPr>
          <w:ilvl w:val="0"/>
          <w:numId w:val="10"/>
        </w:numPr>
        <w:spacing w:after="0" w:lineRule="auto"/>
        <w:ind w:left="1260" w:hanging="360"/>
      </w:pPr>
      <w:hyperlink r:id="rId35">
        <w:r w:rsidDel="00000000" w:rsidR="00000000" w:rsidRPr="00000000">
          <w:rPr>
            <w:color w:val="1155cc"/>
            <w:u w:val="single"/>
            <w:rtl w:val="0"/>
          </w:rPr>
          <w:t xml:space="preserve">Step 1: Identify a Problem – 03:20</w:t>
        </w:r>
      </w:hyperlink>
      <w:r w:rsidDel="00000000" w:rsidR="00000000" w:rsidRPr="00000000">
        <w:rPr>
          <w:rtl w:val="0"/>
        </w:rPr>
      </w:r>
    </w:p>
    <w:p w:rsidR="00000000" w:rsidDel="00000000" w:rsidP="00000000" w:rsidRDefault="00000000" w:rsidRPr="00000000" w14:paraId="000000A4">
      <w:pPr>
        <w:numPr>
          <w:ilvl w:val="0"/>
          <w:numId w:val="10"/>
        </w:numPr>
        <w:spacing w:after="0" w:lineRule="auto"/>
        <w:ind w:left="1260" w:hanging="360"/>
      </w:pPr>
      <w:hyperlink r:id="rId36">
        <w:r w:rsidDel="00000000" w:rsidR="00000000" w:rsidRPr="00000000">
          <w:rPr>
            <w:color w:val="1155cc"/>
            <w:u w:val="single"/>
            <w:rtl w:val="0"/>
          </w:rPr>
          <w:t xml:space="preserve">Step 2: Understand the Problem – 06:02</w:t>
        </w:r>
      </w:hyperlink>
      <w:r w:rsidDel="00000000" w:rsidR="00000000" w:rsidRPr="00000000">
        <w:rPr>
          <w:rtl w:val="0"/>
        </w:rPr>
      </w:r>
    </w:p>
    <w:p w:rsidR="00000000" w:rsidDel="00000000" w:rsidP="00000000" w:rsidRDefault="00000000" w:rsidRPr="00000000" w14:paraId="000000A5">
      <w:pPr>
        <w:numPr>
          <w:ilvl w:val="0"/>
          <w:numId w:val="10"/>
        </w:numPr>
        <w:spacing w:after="0" w:lineRule="auto"/>
        <w:ind w:left="1260" w:hanging="360"/>
      </w:pPr>
      <w:hyperlink r:id="rId37">
        <w:r w:rsidDel="00000000" w:rsidR="00000000" w:rsidRPr="00000000">
          <w:rPr>
            <w:color w:val="1155cc"/>
            <w:u w:val="single"/>
            <w:rtl w:val="0"/>
          </w:rPr>
          <w:t xml:space="preserve">Step 3: Explore Options – 09:59</w:t>
        </w:r>
      </w:hyperlink>
      <w:r w:rsidDel="00000000" w:rsidR="00000000" w:rsidRPr="00000000">
        <w:rPr>
          <w:rtl w:val="0"/>
        </w:rPr>
      </w:r>
    </w:p>
    <w:p w:rsidR="00000000" w:rsidDel="00000000" w:rsidP="00000000" w:rsidRDefault="00000000" w:rsidRPr="00000000" w14:paraId="000000A6">
      <w:pPr>
        <w:numPr>
          <w:ilvl w:val="0"/>
          <w:numId w:val="8"/>
        </w:numPr>
        <w:spacing w:after="0" w:lineRule="auto"/>
        <w:ind w:left="720" w:hanging="360"/>
      </w:pPr>
      <w:r w:rsidDel="00000000" w:rsidR="00000000" w:rsidRPr="00000000">
        <w:rPr>
          <w:rtl w:val="0"/>
        </w:rPr>
        <w:t xml:space="preserve">After listening to each chapter, pause and discuss with students:</w:t>
      </w:r>
    </w:p>
    <w:p w:rsidR="00000000" w:rsidDel="00000000" w:rsidP="00000000" w:rsidRDefault="00000000" w:rsidRPr="00000000" w14:paraId="000000A7">
      <w:pPr>
        <w:numPr>
          <w:ilvl w:val="0"/>
          <w:numId w:val="10"/>
        </w:numPr>
        <w:spacing w:after="0" w:lineRule="auto"/>
        <w:ind w:left="1260" w:hanging="360"/>
      </w:pPr>
      <w:r w:rsidDel="00000000" w:rsidR="00000000" w:rsidRPr="00000000">
        <w:rPr>
          <w:rtl w:val="0"/>
        </w:rPr>
        <w:t xml:space="preserve">What problem did Josh identify? How did he know it was a real problem worth solving?</w:t>
      </w:r>
    </w:p>
    <w:p w:rsidR="00000000" w:rsidDel="00000000" w:rsidP="00000000" w:rsidRDefault="00000000" w:rsidRPr="00000000" w14:paraId="000000A8">
      <w:pPr>
        <w:numPr>
          <w:ilvl w:val="0"/>
          <w:numId w:val="10"/>
        </w:numPr>
        <w:spacing w:after="0" w:lineRule="auto"/>
        <w:ind w:left="1260" w:hanging="360"/>
      </w:pPr>
      <w:r w:rsidDel="00000000" w:rsidR="00000000" w:rsidRPr="00000000">
        <w:rPr>
          <w:rtl w:val="0"/>
        </w:rPr>
        <w:t xml:space="preserve">Why did Josh need to talk to other blind people before designing a solution? What did he learn?</w:t>
      </w:r>
    </w:p>
    <w:p w:rsidR="00000000" w:rsidDel="00000000" w:rsidP="00000000" w:rsidRDefault="00000000" w:rsidRPr="00000000" w14:paraId="000000A9">
      <w:pPr>
        <w:numPr>
          <w:ilvl w:val="0"/>
          <w:numId w:val="10"/>
        </w:numPr>
        <w:spacing w:after="0" w:lineRule="auto"/>
        <w:ind w:left="1260" w:hanging="360"/>
      </w:pPr>
      <w:r w:rsidDel="00000000" w:rsidR="00000000" w:rsidRPr="00000000">
        <w:rPr>
          <w:rtl w:val="0"/>
        </w:rPr>
        <w:t xml:space="preserve">What were Josh's options for solving the map problem? Why did he choose tactile maps?</w:t>
      </w:r>
    </w:p>
    <w:p w:rsidR="00000000" w:rsidDel="00000000" w:rsidP="00000000" w:rsidRDefault="00000000" w:rsidRPr="00000000" w14:paraId="000000AA">
      <w:pPr>
        <w:numPr>
          <w:ilvl w:val="0"/>
          <w:numId w:val="8"/>
        </w:numPr>
        <w:spacing w:after="0" w:lineRule="auto"/>
        <w:ind w:left="720" w:hanging="360"/>
      </w:pPr>
      <w:r w:rsidDel="00000000" w:rsidR="00000000" w:rsidRPr="00000000">
        <w:rPr>
          <w:rtl w:val="0"/>
        </w:rPr>
        <w:t xml:space="preserve">Conduct the following invention design activity (1 hr or more, depending):</w:t>
      </w:r>
    </w:p>
    <w:p w:rsidR="00000000" w:rsidDel="00000000" w:rsidP="00000000" w:rsidRDefault="00000000" w:rsidRPr="00000000" w14:paraId="000000AB">
      <w:pPr>
        <w:numPr>
          <w:ilvl w:val="0"/>
          <w:numId w:val="10"/>
        </w:numPr>
        <w:spacing w:after="0" w:lineRule="auto"/>
        <w:ind w:left="1260" w:hanging="360"/>
      </w:pPr>
      <w:r w:rsidDel="00000000" w:rsidR="00000000" w:rsidRPr="00000000">
        <w:rPr>
          <w:rtl w:val="0"/>
        </w:rPr>
        <w:t xml:space="preserve">Invention Planner Activity: Students work individually or in small groups to apply Steps 1–3 to their own invention idea.</w:t>
      </w:r>
    </w:p>
    <w:p w:rsidR="00000000" w:rsidDel="00000000" w:rsidP="00000000" w:rsidRDefault="00000000" w:rsidRPr="00000000" w14:paraId="000000AC">
      <w:pPr>
        <w:numPr>
          <w:ilvl w:val="0"/>
          <w:numId w:val="10"/>
        </w:numPr>
        <w:spacing w:after="0" w:lineRule="auto"/>
        <w:ind w:left="1260" w:hanging="360"/>
      </w:pPr>
      <w:r w:rsidDel="00000000" w:rsidR="00000000" w:rsidRPr="00000000">
        <w:rPr>
          <w:rtl w:val="0"/>
        </w:rPr>
        <w:t xml:space="preserve">Using the Invention Planner handout, students identify a problem they want to solve (Step 1), describe who has this problem and how they know (Step 2), and brainstorm at least two different ways they could solve it (Step 3).</w:t>
      </w:r>
    </w:p>
    <w:p w:rsidR="00000000" w:rsidDel="00000000" w:rsidP="00000000" w:rsidRDefault="00000000" w:rsidRPr="00000000" w14:paraId="000000AD">
      <w:pPr>
        <w:numPr>
          <w:ilvl w:val="0"/>
          <w:numId w:val="10"/>
        </w:numPr>
        <w:spacing w:after="0" w:lineRule="auto"/>
        <w:ind w:left="1260" w:hanging="360"/>
      </w:pPr>
      <w:r w:rsidDel="00000000" w:rsidR="00000000" w:rsidRPr="00000000">
        <w:rPr>
          <w:rtl w:val="0"/>
        </w:rPr>
        <w:t xml:space="preserve">Encourage students to think about whether they could talk to someone who has the problem they're working on — a family member, classmate, or teacher.</w:t>
      </w:r>
    </w:p>
    <w:p w:rsidR="00000000" w:rsidDel="00000000" w:rsidP="00000000" w:rsidRDefault="00000000" w:rsidRPr="00000000" w14:paraId="000000AE">
      <w:pPr>
        <w:numPr>
          <w:ilvl w:val="0"/>
          <w:numId w:val="10"/>
        </w:numPr>
        <w:spacing w:after="0" w:lineRule="auto"/>
        <w:ind w:left="1260" w:hanging="360"/>
      </w:pPr>
      <w:r w:rsidDel="00000000" w:rsidR="00000000" w:rsidRPr="00000000">
        <w:rPr>
          <w:rtl w:val="0"/>
        </w:rPr>
        <w:t xml:space="preserve">Groups share their top problem and solution ideas with the class. Class discusses pros and cons of different approaches.</w:t>
      </w:r>
    </w:p>
    <w:p w:rsidR="00000000" w:rsidDel="00000000" w:rsidP="00000000" w:rsidRDefault="00000000" w:rsidRPr="00000000" w14:paraId="000000AF">
      <w:pPr>
        <w:numPr>
          <w:ilvl w:val="0"/>
          <w:numId w:val="8"/>
        </w:numPr>
        <w:spacing w:after="0" w:lineRule="auto"/>
        <w:ind w:left="720" w:hanging="360"/>
      </w:pPr>
      <w:r w:rsidDel="00000000" w:rsidR="00000000" w:rsidRPr="00000000">
        <w:rPr>
          <w:rtl w:val="0"/>
        </w:rPr>
        <w:t xml:space="preserve">Draw connections to Josh's work:</w:t>
      </w:r>
    </w:p>
    <w:p w:rsidR="00000000" w:rsidDel="00000000" w:rsidP="00000000" w:rsidRDefault="00000000" w:rsidRPr="00000000" w14:paraId="000000B0">
      <w:pPr>
        <w:numPr>
          <w:ilvl w:val="0"/>
          <w:numId w:val="10"/>
        </w:numPr>
        <w:spacing w:after="0" w:lineRule="auto"/>
        <w:ind w:left="1260" w:hanging="360"/>
      </w:pPr>
      <w:r w:rsidDel="00000000" w:rsidR="00000000" w:rsidRPr="00000000">
        <w:rPr>
          <w:rtl w:val="0"/>
        </w:rPr>
        <w:t xml:space="preserve">How did the way you identified a problem compare to how Josh identified his?</w:t>
      </w:r>
    </w:p>
    <w:p w:rsidR="00000000" w:rsidDel="00000000" w:rsidP="00000000" w:rsidRDefault="00000000" w:rsidRPr="00000000" w14:paraId="000000B1">
      <w:pPr>
        <w:numPr>
          <w:ilvl w:val="0"/>
          <w:numId w:val="10"/>
        </w:numPr>
        <w:spacing w:after="0" w:lineRule="auto"/>
        <w:ind w:left="1260" w:hanging="360"/>
      </w:pPr>
      <w:r w:rsidDel="00000000" w:rsidR="00000000" w:rsidRPr="00000000">
        <w:rPr>
          <w:rtl w:val="0"/>
        </w:rPr>
        <w:t xml:space="preserve">What did you learn from thinking about who has the problem and what they actually need?</w:t>
      </w:r>
    </w:p>
    <w:p w:rsidR="00000000" w:rsidDel="00000000" w:rsidP="00000000" w:rsidRDefault="00000000" w:rsidRPr="00000000" w14:paraId="000000B2">
      <w:pPr>
        <w:spacing w:after="0" w:before="60" w:lineRule="auto"/>
        <w:rPr/>
      </w:pPr>
      <w:r w:rsidDel="00000000" w:rsidR="00000000" w:rsidRPr="00000000">
        <w:rPr>
          <w:rtl w:val="0"/>
        </w:rPr>
      </w:r>
    </w:p>
    <w:p w:rsidR="00000000" w:rsidDel="00000000" w:rsidP="00000000" w:rsidRDefault="00000000" w:rsidRPr="00000000" w14:paraId="000000B3">
      <w:pPr>
        <w:pStyle w:val="Heading3"/>
        <w:spacing w:after="80" w:before="240" w:lineRule="auto"/>
        <w:rPr/>
      </w:pPr>
      <w:bookmarkStart w:colFirst="0" w:colLast="0" w:name="_heading=h.3s85u8vo1pdk" w:id="21"/>
      <w:bookmarkEnd w:id="21"/>
      <w:r w:rsidDel="00000000" w:rsidR="00000000" w:rsidRPr="00000000">
        <w:rPr>
          <w:rtl w:val="0"/>
        </w:rPr>
        <w:t xml:space="preserve">Explain – 15–20 minutes</w:t>
      </w:r>
    </w:p>
    <w:p w:rsidR="00000000" w:rsidDel="00000000" w:rsidP="00000000" w:rsidRDefault="00000000" w:rsidRPr="00000000" w14:paraId="000000B4">
      <w:pPr>
        <w:numPr>
          <w:ilvl w:val="0"/>
          <w:numId w:val="8"/>
        </w:numPr>
        <w:spacing w:after="0" w:line="240" w:lineRule="auto"/>
        <w:ind w:left="720" w:hanging="360"/>
      </w:pPr>
      <w:hyperlink r:id="rId38">
        <w:r w:rsidDel="00000000" w:rsidR="00000000" w:rsidRPr="00000000">
          <w:rPr>
            <w:color w:val="1155cc"/>
            <w:u w:val="single"/>
            <w:rtl w:val="0"/>
          </w:rPr>
          <w:t xml:space="preserve">Listen to Steps 4 and 5 (13:53 – 19:31)</w:t>
        </w:r>
      </w:hyperlink>
      <w:r w:rsidDel="00000000" w:rsidR="00000000" w:rsidRPr="00000000">
        <w:rPr>
          <w:rtl w:val="0"/>
        </w:rPr>
      </w:r>
    </w:p>
    <w:p w:rsidR="00000000" w:rsidDel="00000000" w:rsidP="00000000" w:rsidRDefault="00000000" w:rsidRPr="00000000" w14:paraId="000000B5">
      <w:pPr>
        <w:numPr>
          <w:ilvl w:val="0"/>
          <w:numId w:val="10"/>
        </w:numPr>
        <w:spacing w:after="0" w:line="240" w:lineRule="auto"/>
        <w:ind w:left="1260" w:hanging="360"/>
      </w:pPr>
      <w:hyperlink r:id="rId39">
        <w:r w:rsidDel="00000000" w:rsidR="00000000" w:rsidRPr="00000000">
          <w:rPr>
            <w:color w:val="1155cc"/>
            <w:u w:val="single"/>
            <w:rtl w:val="0"/>
          </w:rPr>
          <w:t xml:space="preserve">Step 4: Experiment! – 13:53</w:t>
        </w:r>
      </w:hyperlink>
      <w:r w:rsidDel="00000000" w:rsidR="00000000" w:rsidRPr="00000000">
        <w:rPr>
          <w:rtl w:val="0"/>
        </w:rPr>
      </w:r>
    </w:p>
    <w:p w:rsidR="00000000" w:rsidDel="00000000" w:rsidP="00000000" w:rsidRDefault="00000000" w:rsidRPr="00000000" w14:paraId="000000B6">
      <w:pPr>
        <w:numPr>
          <w:ilvl w:val="0"/>
          <w:numId w:val="10"/>
        </w:numPr>
        <w:spacing w:after="0" w:line="240" w:lineRule="auto"/>
        <w:ind w:left="1260" w:hanging="360"/>
      </w:pPr>
      <w:hyperlink r:id="rId40">
        <w:r w:rsidDel="00000000" w:rsidR="00000000" w:rsidRPr="00000000">
          <w:rPr>
            <w:color w:val="1155cc"/>
            <w:u w:val="single"/>
            <w:rtl w:val="0"/>
          </w:rPr>
          <w:t xml:space="preserve">Step 5: Get People to Use It – 16:44</w:t>
        </w:r>
      </w:hyperlink>
      <w:r w:rsidDel="00000000" w:rsidR="00000000" w:rsidRPr="00000000">
        <w:rPr>
          <w:rtl w:val="0"/>
        </w:rPr>
      </w:r>
    </w:p>
    <w:p w:rsidR="00000000" w:rsidDel="00000000" w:rsidP="00000000" w:rsidRDefault="00000000" w:rsidRPr="00000000" w14:paraId="000000B7">
      <w:pPr>
        <w:numPr>
          <w:ilvl w:val="0"/>
          <w:numId w:val="8"/>
        </w:numPr>
        <w:spacing w:after="0" w:line="240" w:lineRule="auto"/>
        <w:ind w:left="720" w:hanging="360"/>
      </w:pPr>
      <w:r w:rsidDel="00000000" w:rsidR="00000000" w:rsidRPr="00000000">
        <w:rPr>
          <w:rtl w:val="0"/>
        </w:rPr>
        <w:t xml:space="preserve">Discuss with students:</w:t>
      </w:r>
    </w:p>
    <w:p w:rsidR="00000000" w:rsidDel="00000000" w:rsidP="00000000" w:rsidRDefault="00000000" w:rsidRPr="00000000" w14:paraId="000000B8">
      <w:pPr>
        <w:numPr>
          <w:ilvl w:val="0"/>
          <w:numId w:val="10"/>
        </w:numPr>
        <w:spacing w:after="0" w:line="240" w:lineRule="auto"/>
        <w:ind w:left="1260" w:hanging="360"/>
      </w:pPr>
      <w:r w:rsidDel="00000000" w:rsidR="00000000" w:rsidRPr="00000000">
        <w:rPr>
          <w:rtl w:val="0"/>
        </w:rPr>
        <w:t xml:space="preserve">What is a prototype? Why is it important to build one before your invention is finished?</w:t>
      </w:r>
    </w:p>
    <w:p w:rsidR="00000000" w:rsidDel="00000000" w:rsidP="00000000" w:rsidRDefault="00000000" w:rsidRPr="00000000" w14:paraId="000000B9">
      <w:pPr>
        <w:numPr>
          <w:ilvl w:val="0"/>
          <w:numId w:val="10"/>
        </w:numPr>
        <w:spacing w:after="0" w:line="240" w:lineRule="auto"/>
        <w:ind w:left="1260" w:hanging="360"/>
      </w:pPr>
      <w:r w:rsidDel="00000000" w:rsidR="00000000" w:rsidRPr="00000000">
        <w:rPr>
          <w:rtl w:val="0"/>
        </w:rPr>
        <w:t xml:space="preserve">What is a "smoke test"? What happened when Josh ran his?</w:t>
      </w:r>
    </w:p>
    <w:p w:rsidR="00000000" w:rsidDel="00000000" w:rsidP="00000000" w:rsidRDefault="00000000" w:rsidRPr="00000000" w14:paraId="000000BA">
      <w:pPr>
        <w:numPr>
          <w:ilvl w:val="0"/>
          <w:numId w:val="10"/>
        </w:numPr>
        <w:spacing w:after="0" w:line="240" w:lineRule="auto"/>
        <w:ind w:left="1260" w:hanging="360"/>
      </w:pPr>
      <w:r w:rsidDel="00000000" w:rsidR="00000000" w:rsidRPr="00000000">
        <w:rPr>
          <w:rtl w:val="0"/>
        </w:rPr>
        <w:t xml:space="preserve">Why isn't an invention finished when it works? What still has to happen?</w:t>
      </w:r>
    </w:p>
    <w:p w:rsidR="00000000" w:rsidDel="00000000" w:rsidP="00000000" w:rsidRDefault="00000000" w:rsidRPr="00000000" w14:paraId="000000BB">
      <w:pPr>
        <w:numPr>
          <w:ilvl w:val="0"/>
          <w:numId w:val="8"/>
        </w:numPr>
        <w:spacing w:after="0" w:line="240" w:lineRule="auto"/>
        <w:ind w:left="720" w:hanging="360"/>
      </w:pPr>
      <w:r w:rsidDel="00000000" w:rsidR="00000000" w:rsidRPr="00000000">
        <w:rPr>
          <w:rtl w:val="0"/>
        </w:rPr>
        <w:t xml:space="preserve">Connect to the Invention Planner activity:</w:t>
      </w:r>
    </w:p>
    <w:p w:rsidR="00000000" w:rsidDel="00000000" w:rsidP="00000000" w:rsidRDefault="00000000" w:rsidRPr="00000000" w14:paraId="000000BC">
      <w:pPr>
        <w:numPr>
          <w:ilvl w:val="0"/>
          <w:numId w:val="10"/>
        </w:numPr>
        <w:spacing w:after="0" w:line="240" w:lineRule="auto"/>
        <w:ind w:left="1260" w:hanging="360"/>
      </w:pPr>
      <w:r w:rsidDel="00000000" w:rsidR="00000000" w:rsidRPr="00000000">
        <w:rPr>
          <w:rtl w:val="0"/>
        </w:rPr>
        <w:t xml:space="preserve">Have students add to their planners: What would their prototype look like? How would they get people to use their invention once it's built?</w:t>
      </w:r>
    </w:p>
    <w:p w:rsidR="00000000" w:rsidDel="00000000" w:rsidP="00000000" w:rsidRDefault="00000000" w:rsidRPr="00000000" w14:paraId="000000BD">
      <w:pPr>
        <w:numPr>
          <w:ilvl w:val="0"/>
          <w:numId w:val="10"/>
        </w:numPr>
        <w:spacing w:after="0" w:line="240" w:lineRule="auto"/>
        <w:ind w:left="1260" w:hanging="360"/>
      </w:pPr>
      <w:r w:rsidDel="00000000" w:rsidR="00000000" w:rsidRPr="00000000">
        <w:rPr>
          <w:rtl w:val="0"/>
        </w:rPr>
        <w:t xml:space="preserve">Discuss the relevant concepts as a class: What did we learn about the full invention process? How does each step depend on the one before it?</w:t>
      </w:r>
    </w:p>
    <w:p w:rsidR="00000000" w:rsidDel="00000000" w:rsidP="00000000" w:rsidRDefault="00000000" w:rsidRPr="00000000" w14:paraId="000000BE">
      <w:pPr>
        <w:pStyle w:val="Heading3"/>
        <w:spacing w:after="80" w:before="240" w:lineRule="auto"/>
        <w:rPr/>
      </w:pPr>
      <w:bookmarkStart w:colFirst="0" w:colLast="0" w:name="_heading=h.ympe7hcb0ply" w:id="22"/>
      <w:bookmarkEnd w:id="22"/>
      <w:r w:rsidDel="00000000" w:rsidR="00000000" w:rsidRPr="00000000">
        <w:rPr>
          <w:rtl w:val="0"/>
        </w:rPr>
        <w:t xml:space="preserve">Elaborate – 20 minutes</w:t>
      </w:r>
    </w:p>
    <w:p w:rsidR="00000000" w:rsidDel="00000000" w:rsidP="00000000" w:rsidRDefault="00000000" w:rsidRPr="00000000" w14:paraId="000000BF">
      <w:pPr>
        <w:numPr>
          <w:ilvl w:val="0"/>
          <w:numId w:val="8"/>
        </w:numPr>
        <w:spacing w:after="0" w:lineRule="auto"/>
        <w:ind w:left="720" w:hanging="360"/>
      </w:pPr>
      <w:r w:rsidDel="00000000" w:rsidR="00000000" w:rsidRPr="00000000">
        <w:rPr>
          <w:rtl w:val="0"/>
        </w:rPr>
        <w:t xml:space="preserve">Discuss with students: Josh said that anybody could have invented tactile maps before he did — but they didn't, because they didn't know it was needed. What does that tell us about who should be involved in inventing things?</w:t>
      </w:r>
    </w:p>
    <w:p w:rsidR="00000000" w:rsidDel="00000000" w:rsidP="00000000" w:rsidRDefault="00000000" w:rsidRPr="00000000" w14:paraId="000000C0">
      <w:pPr>
        <w:numPr>
          <w:ilvl w:val="0"/>
          <w:numId w:val="8"/>
        </w:numPr>
        <w:spacing w:after="0" w:lineRule="auto"/>
        <w:ind w:left="720" w:hanging="360"/>
      </w:pPr>
      <w:r w:rsidDel="00000000" w:rsidR="00000000" w:rsidRPr="00000000">
        <w:rPr>
          <w:rtl w:val="0"/>
        </w:rPr>
        <w:t xml:space="preserve">Extension activity: Have students revise their Invention Planner based on what they learned in the Explain phase. Is their solution still the best one? Do they want to change anything now that they've thought about prototyping and distribution?</w:t>
      </w:r>
    </w:p>
    <w:p w:rsidR="00000000" w:rsidDel="00000000" w:rsidP="00000000" w:rsidRDefault="00000000" w:rsidRPr="00000000" w14:paraId="000000C1">
      <w:pPr>
        <w:numPr>
          <w:ilvl w:val="0"/>
          <w:numId w:val="8"/>
        </w:numPr>
        <w:spacing w:after="0" w:lineRule="auto"/>
        <w:ind w:left="720" w:hanging="360"/>
      </w:pPr>
      <w:r w:rsidDel="00000000" w:rsidR="00000000" w:rsidRPr="00000000">
        <w:rPr>
          <w:rtl w:val="0"/>
        </w:rPr>
        <w:t xml:space="preserve">Optional: Have students create a simple physical prototype of their invention using available classroom materials. Groups present their prototypes and explain how they addressed the five invention steps.</w:t>
      </w:r>
    </w:p>
    <w:p w:rsidR="00000000" w:rsidDel="00000000" w:rsidP="00000000" w:rsidRDefault="00000000" w:rsidRPr="00000000" w14:paraId="000000C2">
      <w:pPr>
        <w:spacing w:after="0" w:before="60" w:lineRule="auto"/>
        <w:rPr/>
      </w:pPr>
      <w:r w:rsidDel="00000000" w:rsidR="00000000" w:rsidRPr="00000000">
        <w:rPr>
          <w:rtl w:val="0"/>
        </w:rPr>
      </w:r>
    </w:p>
    <w:p w:rsidR="00000000" w:rsidDel="00000000" w:rsidP="00000000" w:rsidRDefault="00000000" w:rsidRPr="00000000" w14:paraId="000000C3">
      <w:pPr>
        <w:pStyle w:val="Heading3"/>
        <w:spacing w:after="80" w:before="240" w:lineRule="auto"/>
        <w:rPr/>
      </w:pPr>
      <w:bookmarkStart w:colFirst="0" w:colLast="0" w:name="_heading=h.r8j34t2i8ve8" w:id="23"/>
      <w:bookmarkEnd w:id="23"/>
      <w:r w:rsidDel="00000000" w:rsidR="00000000" w:rsidRPr="00000000">
        <w:rPr>
          <w:rtl w:val="0"/>
        </w:rPr>
        <w:t xml:space="preserve">Evaluate – 15–20 minutes</w:t>
      </w:r>
    </w:p>
    <w:p w:rsidR="00000000" w:rsidDel="00000000" w:rsidP="00000000" w:rsidRDefault="00000000" w:rsidRPr="00000000" w14:paraId="000000C4">
      <w:pPr>
        <w:numPr>
          <w:ilvl w:val="0"/>
          <w:numId w:val="8"/>
        </w:numPr>
        <w:spacing w:after="40" w:before="40" w:line="240" w:lineRule="auto"/>
        <w:ind w:left="720" w:hanging="360"/>
      </w:pPr>
      <w:hyperlink r:id="rId41">
        <w:r w:rsidDel="00000000" w:rsidR="00000000" w:rsidRPr="00000000">
          <w:rPr>
            <w:rFonts w:ascii="Arial" w:cs="Arial" w:eastAsia="Arial" w:hAnsi="Arial"/>
            <w:color w:val="1155cc"/>
            <w:u w:val="single"/>
            <w:rtl w:val="0"/>
          </w:rPr>
          <w:t xml:space="preserve">Listen to the Closing Activity chapter (19:31)</w:t>
        </w:r>
      </w:hyperlink>
      <w:r w:rsidDel="00000000" w:rsidR="00000000" w:rsidRPr="00000000">
        <w:rPr>
          <w:rtl w:val="0"/>
        </w:rPr>
      </w:r>
    </w:p>
    <w:p w:rsidR="00000000" w:rsidDel="00000000" w:rsidP="00000000" w:rsidRDefault="00000000" w:rsidRPr="00000000" w14:paraId="000000C5">
      <w:pPr>
        <w:numPr>
          <w:ilvl w:val="0"/>
          <w:numId w:val="8"/>
        </w:numPr>
        <w:spacing w:after="0" w:line="240" w:lineRule="auto"/>
        <w:ind w:left="720" w:hanging="360"/>
      </w:pPr>
      <w:r w:rsidDel="00000000" w:rsidR="00000000" w:rsidRPr="00000000">
        <w:rPr>
          <w:rtl w:val="0"/>
        </w:rPr>
        <w:t xml:space="preserve">Class discussion, reflecting on the episode and the activity:</w:t>
      </w:r>
    </w:p>
    <w:p w:rsidR="00000000" w:rsidDel="00000000" w:rsidP="00000000" w:rsidRDefault="00000000" w:rsidRPr="00000000" w14:paraId="000000C6">
      <w:pPr>
        <w:numPr>
          <w:ilvl w:val="0"/>
          <w:numId w:val="10"/>
        </w:numPr>
        <w:spacing w:after="0" w:line="240" w:lineRule="auto"/>
        <w:ind w:left="1260" w:hanging="360"/>
      </w:pPr>
      <w:r w:rsidDel="00000000" w:rsidR="00000000" w:rsidRPr="00000000">
        <w:rPr>
          <w:rtl w:val="0"/>
        </w:rPr>
        <w:t xml:space="preserve">What are the five steps of the invention process? Can you explain each one in your own words?</w:t>
      </w:r>
    </w:p>
    <w:p w:rsidR="00000000" w:rsidDel="00000000" w:rsidP="00000000" w:rsidRDefault="00000000" w:rsidRPr="00000000" w14:paraId="000000C7">
      <w:pPr>
        <w:numPr>
          <w:ilvl w:val="0"/>
          <w:numId w:val="10"/>
        </w:numPr>
        <w:spacing w:after="0" w:line="240" w:lineRule="auto"/>
        <w:ind w:left="1260" w:hanging="360"/>
      </w:pPr>
      <w:r w:rsidDel="00000000" w:rsidR="00000000" w:rsidRPr="00000000">
        <w:rPr>
          <w:rtl w:val="0"/>
        </w:rPr>
        <w:t xml:space="preserve">Which step do you think is the most important, and why?</w:t>
      </w:r>
    </w:p>
    <w:p w:rsidR="00000000" w:rsidDel="00000000" w:rsidP="00000000" w:rsidRDefault="00000000" w:rsidRPr="00000000" w14:paraId="000000C8">
      <w:pPr>
        <w:numPr>
          <w:ilvl w:val="0"/>
          <w:numId w:val="10"/>
        </w:numPr>
        <w:spacing w:after="0" w:line="240" w:lineRule="auto"/>
        <w:ind w:left="1260" w:hanging="360"/>
      </w:pPr>
      <w:r w:rsidDel="00000000" w:rsidR="00000000" w:rsidRPr="00000000">
        <w:rPr>
          <w:rtl w:val="0"/>
        </w:rPr>
        <w:t xml:space="preserve">Were there predictions or ideas you had at the start of class that changed after listening to Josh and doing the activity?</w:t>
      </w:r>
    </w:p>
    <w:p w:rsidR="00000000" w:rsidDel="00000000" w:rsidP="00000000" w:rsidRDefault="00000000" w:rsidRPr="00000000" w14:paraId="000000C9">
      <w:pPr>
        <w:numPr>
          <w:ilvl w:val="0"/>
          <w:numId w:val="10"/>
        </w:numPr>
        <w:spacing w:after="0" w:line="240" w:lineRule="auto"/>
        <w:ind w:left="1260" w:hanging="360"/>
      </w:pPr>
      <w:r w:rsidDel="00000000" w:rsidR="00000000" w:rsidRPr="00000000">
        <w:rPr>
          <w:rtl w:val="0"/>
        </w:rPr>
        <w:t xml:space="preserve">If you were going to keep working on your invention, what would your next step be?</w:t>
      </w:r>
    </w:p>
    <w:p w:rsidR="00000000" w:rsidDel="00000000" w:rsidP="00000000" w:rsidRDefault="00000000" w:rsidRPr="00000000" w14:paraId="000000CA">
      <w:pPr>
        <w:numPr>
          <w:ilvl w:val="0"/>
          <w:numId w:val="8"/>
        </w:numPr>
        <w:spacing w:after="0" w:line="240" w:lineRule="auto"/>
        <w:ind w:left="720" w:hanging="360"/>
      </w:pPr>
      <w:r w:rsidDel="00000000" w:rsidR="00000000" w:rsidRPr="00000000">
        <w:rPr>
          <w:rtl w:val="0"/>
        </w:rPr>
        <w:t xml:space="preserve">Assessment options:</w:t>
      </w:r>
    </w:p>
    <w:p w:rsidR="00000000" w:rsidDel="00000000" w:rsidP="00000000" w:rsidRDefault="00000000" w:rsidRPr="00000000" w14:paraId="000000CB">
      <w:pPr>
        <w:numPr>
          <w:ilvl w:val="0"/>
          <w:numId w:val="10"/>
        </w:numPr>
        <w:spacing w:after="0" w:line="240" w:lineRule="auto"/>
        <w:ind w:left="1260" w:hanging="360"/>
      </w:pPr>
      <w:r w:rsidDel="00000000" w:rsidR="00000000" w:rsidRPr="00000000">
        <w:rPr>
          <w:rtl w:val="0"/>
        </w:rPr>
        <w:t xml:space="preserve">Completed Invention Planner (all five steps filled in with reasoning)</w:t>
      </w:r>
    </w:p>
    <w:p w:rsidR="00000000" w:rsidDel="00000000" w:rsidP="00000000" w:rsidRDefault="00000000" w:rsidRPr="00000000" w14:paraId="000000CC">
      <w:pPr>
        <w:numPr>
          <w:ilvl w:val="0"/>
          <w:numId w:val="10"/>
        </w:numPr>
        <w:spacing w:after="0" w:line="240" w:lineRule="auto"/>
        <w:ind w:left="1260" w:hanging="360"/>
      </w:pPr>
      <w:r w:rsidDel="00000000" w:rsidR="00000000" w:rsidRPr="00000000">
        <w:rPr>
          <w:rtl w:val="0"/>
        </w:rPr>
        <w:t xml:space="preserve">Written reflection: Which of Josh's five steps was hardest for you to think through? What would you do differently next time?</w:t>
      </w:r>
    </w:p>
    <w:p w:rsidR="00000000" w:rsidDel="00000000" w:rsidP="00000000" w:rsidRDefault="00000000" w:rsidRPr="00000000" w14:paraId="000000CD">
      <w:pPr>
        <w:numPr>
          <w:ilvl w:val="0"/>
          <w:numId w:val="10"/>
        </w:numPr>
        <w:spacing w:after="0" w:line="240" w:lineRule="auto"/>
        <w:ind w:left="1260" w:hanging="360"/>
      </w:pPr>
      <w:r w:rsidDel="00000000" w:rsidR="00000000" w:rsidRPr="00000000">
        <w:rPr>
          <w:rtl w:val="0"/>
        </w:rPr>
        <w:t xml:space="preserve">Group presentation of invention idea, addressing all five steps</w:t>
      </w:r>
      <w:r w:rsidDel="00000000" w:rsidR="00000000" w:rsidRPr="00000000">
        <w:rPr>
          <w:rtl w:val="0"/>
        </w:rPr>
      </w:r>
    </w:p>
    <w:p w:rsidR="00000000" w:rsidDel="00000000" w:rsidP="00000000" w:rsidRDefault="00000000" w:rsidRPr="00000000" w14:paraId="000000CE">
      <w:pPr>
        <w:spacing w:line="276" w:lineRule="auto"/>
        <w:rPr>
          <w:rFonts w:ascii="Nunito" w:cs="Nunito" w:eastAsia="Nunito" w:hAnsi="Nunito"/>
          <w:sz w:val="48"/>
          <w:szCs w:val="48"/>
        </w:rPr>
      </w:pPr>
      <w:r w:rsidDel="00000000" w:rsidR="00000000" w:rsidRPr="00000000">
        <w:rPr>
          <w:rtl w:val="0"/>
        </w:rPr>
      </w:r>
    </w:p>
    <w:p w:rsidR="00000000" w:rsidDel="00000000" w:rsidP="00000000" w:rsidRDefault="00000000" w:rsidRPr="00000000" w14:paraId="000000CF">
      <w:pPr>
        <w:spacing w:line="276" w:lineRule="auto"/>
        <w:rPr>
          <w:rFonts w:ascii="Nunito" w:cs="Nunito" w:eastAsia="Nunito" w:hAnsi="Nunito"/>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D0">
      <w:pPr>
        <w:pStyle w:val="Heading1"/>
        <w:spacing w:line="240" w:lineRule="auto"/>
        <w:rPr>
          <w:rFonts w:ascii="Nunito" w:cs="Nunito" w:eastAsia="Nunito" w:hAnsi="Nunito"/>
          <w:b w:val="1"/>
          <w:bCs w:val="1"/>
          <w:sz w:val="48"/>
          <w:szCs w:val="48"/>
        </w:rPr>
      </w:pPr>
      <w:bookmarkStart w:colFirst="0" w:colLast="0" w:name="_heading=h.uven6yatkwv" w:id="24"/>
      <w:bookmarkEnd w:id="24"/>
      <w:r w:rsidDel="00000000" w:rsidR="00000000" w:rsidRPr="00000000">
        <w:rPr>
          <w:rFonts w:ascii="Nunito" w:cs="Nunito" w:eastAsia="Nunito" w:hAnsi="Nunito"/>
          <w:b w:val="1"/>
          <w:bCs w:val="1"/>
          <w:sz w:val="48"/>
          <w:szCs w:val="48"/>
          <w:rtl w:val="0"/>
        </w:rPr>
        <w:t xml:space="preserve">Interdisciplinary Connections </w:t>
      </w:r>
    </w:p>
    <w:p w:rsidR="00000000" w:rsidDel="00000000" w:rsidP="00000000" w:rsidRDefault="00000000" w:rsidRPr="00000000" w14:paraId="000000D1">
      <w:pPr>
        <w:pStyle w:val="Heading2"/>
        <w:spacing w:line="240" w:lineRule="auto"/>
        <w:rPr/>
      </w:pPr>
      <w:bookmarkStart w:colFirst="0" w:colLast="0" w:name="_heading=h.1xnxmhd3pnq8" w:id="25"/>
      <w:bookmarkEnd w:id="25"/>
      <w:r w:rsidDel="00000000" w:rsidR="00000000" w:rsidRPr="00000000">
        <w:rPr>
          <w:rtl w:val="0"/>
        </w:rPr>
        <w:t xml:space="preserve">Other Podcast Episodes</w:t>
      </w:r>
    </w:p>
    <w:p w:rsidR="00000000" w:rsidDel="00000000" w:rsidP="00000000" w:rsidRDefault="00000000" w:rsidRPr="00000000" w14:paraId="000000D2">
      <w:pPr>
        <w:numPr>
          <w:ilvl w:val="0"/>
          <w:numId w:val="3"/>
        </w:numPr>
        <w:spacing w:after="0" w:afterAutospacing="0" w:line="240" w:lineRule="auto"/>
        <w:ind w:left="720" w:hanging="360"/>
        <w:rPr/>
      </w:pPr>
      <w:hyperlink r:id="rId42">
        <w:r w:rsidDel="00000000" w:rsidR="00000000" w:rsidRPr="00000000">
          <w:rPr>
            <w:b w:val="1"/>
            <w:bCs w:val="1"/>
            <w:color w:val="1155cc"/>
            <w:u w:val="single"/>
            <w:rtl w:val="0"/>
          </w:rPr>
          <w:t xml:space="preserve">"How Do Airplanes Fly?" – Brains On!</w:t>
        </w:r>
      </w:hyperlink>
      <w:r w:rsidDel="00000000" w:rsidR="00000000" w:rsidRPr="00000000">
        <w:rPr>
          <w:rtl w:val="0"/>
        </w:rPr>
        <w:t xml:space="preserve"> — How did humans figure out flight wasn't as simple as strapping on wings? Co-hosts share the frustrations and joys of being inventors themselves as they explore the history and science of flight. Interdisciplinary connections: engineering design, physics, history of invention.</w:t>
      </w:r>
    </w:p>
    <w:p w:rsidR="00000000" w:rsidDel="00000000" w:rsidP="00000000" w:rsidRDefault="00000000" w:rsidRPr="00000000" w14:paraId="000000D3">
      <w:pPr>
        <w:numPr>
          <w:ilvl w:val="0"/>
          <w:numId w:val="3"/>
        </w:numPr>
        <w:spacing w:line="240" w:lineRule="auto"/>
        <w:ind w:left="720" w:hanging="360"/>
        <w:rPr/>
      </w:pPr>
      <w:hyperlink r:id="rId43">
        <w:r w:rsidDel="00000000" w:rsidR="00000000" w:rsidRPr="00000000">
          <w:rPr>
            <w:b w:val="1"/>
            <w:bCs w:val="1"/>
            <w:color w:val="1155cc"/>
            <w:u w:val="single"/>
            <w:rtl w:val="0"/>
          </w:rPr>
          <w:t xml:space="preserve">"Meet Gitanjali Rao, Time Magazine's First-Ever Kid of the Year" – Brains On!</w:t>
        </w:r>
      </w:hyperlink>
      <w:r w:rsidDel="00000000" w:rsidR="00000000" w:rsidRPr="00000000">
        <w:rPr>
          <w:rtl w:val="0"/>
        </w:rPr>
        <w:t xml:space="preserve"> — Molly and teen inventor Gitanjali Rao discuss how kids can turn ideas into reality and why young people's viewpoints matter in solving real-world problems. Interdisciplinary connections: engineering design, social justice, STEM advocacy.</w:t>
      </w:r>
    </w:p>
    <w:p w:rsidR="00000000" w:rsidDel="00000000" w:rsidP="00000000" w:rsidRDefault="00000000" w:rsidRPr="00000000" w14:paraId="000000D4">
      <w:pPr>
        <w:pStyle w:val="Heading2"/>
        <w:spacing w:line="240" w:lineRule="auto"/>
        <w:rPr/>
      </w:pPr>
      <w:bookmarkStart w:colFirst="0" w:colLast="0" w:name="_heading=h.uven6yatkwv" w:id="24"/>
      <w:bookmarkEnd w:id="24"/>
      <w:r w:rsidDel="00000000" w:rsidR="00000000" w:rsidRPr="00000000">
        <w:rPr>
          <w:rtl w:val="0"/>
        </w:rPr>
        <w:t xml:space="preserve">Other episodes of Tumble about inventors and engineering:</w:t>
      </w:r>
    </w:p>
    <w:p w:rsidR="00000000" w:rsidDel="00000000" w:rsidP="00000000" w:rsidRDefault="00000000" w:rsidRPr="00000000" w14:paraId="000000D5">
      <w:pPr>
        <w:numPr>
          <w:ilvl w:val="0"/>
          <w:numId w:val="1"/>
        </w:numPr>
        <w:spacing w:after="0" w:afterAutospacing="0" w:line="240" w:lineRule="auto"/>
        <w:ind w:left="720" w:hanging="360"/>
      </w:pPr>
      <w:hyperlink r:id="rId44">
        <w:r w:rsidDel="00000000" w:rsidR="00000000" w:rsidRPr="00000000">
          <w:rPr>
            <w:b w:val="1"/>
            <w:bCs w:val="1"/>
            <w:color w:val="1155cc"/>
            <w:u w:val="single"/>
            <w:rtl w:val="0"/>
          </w:rPr>
          <w:t xml:space="preserve">Reinventing the Wheel</w:t>
        </w:r>
      </w:hyperlink>
      <w:r w:rsidDel="00000000" w:rsidR="00000000" w:rsidRPr="00000000">
        <w:rPr>
          <w:rtl w:val="0"/>
        </w:rPr>
        <w:t xml:space="preserve"> — Engineer Rory Cooper revolutionized the wheelchair, exploring the invention process from its ancient origins to the future of rideable robots.</w:t>
      </w:r>
    </w:p>
    <w:p w:rsidR="00000000" w:rsidDel="00000000" w:rsidP="00000000" w:rsidRDefault="00000000" w:rsidRPr="00000000" w14:paraId="000000D6">
      <w:pPr>
        <w:numPr>
          <w:ilvl w:val="0"/>
          <w:numId w:val="1"/>
        </w:numPr>
        <w:spacing w:line="240" w:lineRule="auto"/>
        <w:ind w:left="720" w:hanging="360"/>
      </w:pPr>
      <w:hyperlink r:id="rId45">
        <w:r w:rsidDel="00000000" w:rsidR="00000000" w:rsidRPr="00000000">
          <w:rPr>
            <w:b w:val="1"/>
            <w:bCs w:val="1"/>
            <w:color w:val="1155cc"/>
            <w:u w:val="single"/>
            <w:rtl w:val="0"/>
          </w:rPr>
          <w:t xml:space="preserve">How to Build a Robotic Eel</w:t>
        </w:r>
      </w:hyperlink>
      <w:r w:rsidDel="00000000" w:rsidR="00000000" w:rsidRPr="00000000">
        <w:rPr>
          <w:rtl w:val="0"/>
        </w:rPr>
        <w:t xml:space="preserve"> — Meet Envirobot, a bio-inspired swimming robot built to detect water pollution, and learn what it takes to turn an animal into a robot.</w:t>
      </w:r>
    </w:p>
    <w:p w:rsidR="00000000" w:rsidDel="00000000" w:rsidP="00000000" w:rsidRDefault="00000000" w:rsidRPr="00000000" w14:paraId="000000D7">
      <w:pPr>
        <w:pStyle w:val="Heading2"/>
        <w:spacing w:line="240" w:lineRule="auto"/>
        <w:rPr/>
      </w:pPr>
      <w:bookmarkStart w:colFirst="0" w:colLast="0" w:name="_heading=h.uven6yatkwv" w:id="24"/>
      <w:bookmarkEnd w:id="24"/>
      <w:r w:rsidDel="00000000" w:rsidR="00000000" w:rsidRPr="00000000">
        <w:rPr>
          <w:rtl w:val="0"/>
        </w:rPr>
        <w:t xml:space="preserve">Books and Further Reading:</w:t>
      </w:r>
    </w:p>
    <w:p w:rsidR="00000000" w:rsidDel="00000000" w:rsidP="00000000" w:rsidRDefault="00000000" w:rsidRPr="00000000" w14:paraId="000000D8">
      <w:pPr>
        <w:numPr>
          <w:ilvl w:val="0"/>
          <w:numId w:val="2"/>
        </w:numPr>
        <w:spacing w:after="0" w:afterAutospacing="0" w:line="240" w:lineRule="auto"/>
        <w:ind w:left="720" w:hanging="360"/>
        <w:rPr/>
      </w:pPr>
      <w:hyperlink r:id="rId46">
        <w:r w:rsidDel="00000000" w:rsidR="00000000" w:rsidRPr="00000000">
          <w:rPr>
            <w:b w:val="1"/>
            <w:bCs w:val="1"/>
            <w:color w:val="1155cc"/>
            <w:u w:val="single"/>
            <w:rtl w:val="0"/>
          </w:rPr>
          <w:t xml:space="preserve">Rosie Revere, Engineer by Andrea Beaty</w:t>
        </w:r>
      </w:hyperlink>
      <w:r w:rsidDel="00000000" w:rsidR="00000000" w:rsidRPr="00000000">
        <w:rPr>
          <w:rtl w:val="0"/>
        </w:rPr>
        <w:t xml:space="preserve"> — A picture book about a girl inventor who learns that failure is part of the invention process. A great read-aloud companion for grades 3–5.</w:t>
      </w:r>
    </w:p>
    <w:p w:rsidR="00000000" w:rsidDel="00000000" w:rsidP="00000000" w:rsidRDefault="00000000" w:rsidRPr="00000000" w14:paraId="000000D9">
      <w:pPr>
        <w:numPr>
          <w:ilvl w:val="0"/>
          <w:numId w:val="2"/>
        </w:numPr>
        <w:spacing w:after="0" w:afterAutospacing="0" w:line="240" w:lineRule="auto"/>
        <w:ind w:left="720" w:hanging="360"/>
        <w:rPr/>
      </w:pPr>
      <w:hyperlink r:id="rId47">
        <w:r w:rsidDel="00000000" w:rsidR="00000000" w:rsidRPr="00000000">
          <w:rPr>
            <w:b w:val="1"/>
            <w:bCs w:val="1"/>
            <w:color w:val="1155cc"/>
            <w:u w:val="single"/>
            <w:rtl w:val="0"/>
          </w:rPr>
          <w:t xml:space="preserve">A Young Innovator's Guide to STEM by Gitanjali Rao</w:t>
        </w:r>
      </w:hyperlink>
      <w:r w:rsidDel="00000000" w:rsidR="00000000" w:rsidRPr="00000000">
        <w:rPr>
          <w:rtl w:val="0"/>
        </w:rPr>
        <w:t xml:space="preserve"> — Gitanjali Rao's own book for kids on how to turn ideas into inventions, with real-world examples and a step-by-step process that mirrors Josh Miele's five steps.</w:t>
      </w:r>
    </w:p>
    <w:p w:rsidR="00000000" w:rsidDel="00000000" w:rsidP="00000000" w:rsidRDefault="00000000" w:rsidRPr="00000000" w14:paraId="000000DA">
      <w:pPr>
        <w:numPr>
          <w:ilvl w:val="0"/>
          <w:numId w:val="2"/>
        </w:numPr>
        <w:spacing w:line="240" w:lineRule="auto"/>
        <w:ind w:left="720" w:hanging="360"/>
        <w:rPr/>
      </w:pPr>
      <w:hyperlink r:id="rId48">
        <w:r w:rsidDel="00000000" w:rsidR="00000000" w:rsidRPr="00000000">
          <w:rPr>
            <w:b w:val="1"/>
            <w:bCs w:val="1"/>
            <w:color w:val="1155cc"/>
            <w:u w:val="single"/>
            <w:rtl w:val="0"/>
          </w:rPr>
          <w:t xml:space="preserve">Connecting Dots – A Blind Life by Josh Miele</w:t>
        </w:r>
      </w:hyperlink>
      <w:r w:rsidDel="00000000" w:rsidR="00000000" w:rsidRPr="00000000">
        <w:rPr>
          <w:rtl w:val="0"/>
        </w:rPr>
        <w:t xml:space="preserve"> — Josh's memoir about growing up blind, becoming a scientist, and inventing technology to make the world more accessible. Recommended for grown-ups and older readers.</w:t>
      </w:r>
      <w:r w:rsidDel="00000000" w:rsidR="00000000" w:rsidRPr="00000000">
        <w:rPr>
          <w:rtl w:val="0"/>
        </w:rPr>
      </w:r>
    </w:p>
    <w:p w:rsidR="00000000" w:rsidDel="00000000" w:rsidP="00000000" w:rsidRDefault="00000000" w:rsidRPr="00000000" w14:paraId="000000DB">
      <w:pPr>
        <w:spacing w:line="276" w:lineRule="auto"/>
        <w:rPr>
          <w:rFonts w:ascii="Nunito Light" w:cs="Nunito Light" w:eastAsia="Nunito Light" w:hAnsi="Nunito Light"/>
          <w:sz w:val="24"/>
          <w:szCs w:val="24"/>
        </w:rPr>
      </w:pPr>
      <w:r w:rsidDel="00000000" w:rsidR="00000000" w:rsidRPr="00000000">
        <w:rPr>
          <w:rtl w:val="0"/>
        </w:rPr>
      </w:r>
    </w:p>
    <w:p w:rsidR="00000000" w:rsidDel="00000000" w:rsidP="00000000" w:rsidRDefault="00000000" w:rsidRPr="00000000" w14:paraId="000000DC">
      <w:pPr>
        <w:rPr>
          <w:rFonts w:ascii="Nunito ExtraLight" w:cs="Nunito ExtraLight" w:eastAsia="Nunito ExtraLight" w:hAnsi="Nunito ExtraLight"/>
        </w:rPr>
      </w:pPr>
      <w:r w:rsidDel="00000000" w:rsidR="00000000" w:rsidRPr="00000000">
        <w:rPr>
          <w:rtl w:val="0"/>
        </w:rPr>
      </w:r>
    </w:p>
    <w:sectPr>
      <w:headerReference r:id="rId49" w:type="default"/>
      <w:headerReference r:id="rId50" w:type="first"/>
      <w:footerReference r:id="rId51" w:type="default"/>
      <w:footerReference r:id="rId52"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Nunito Extra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unito ExtraBold">
    <w:embedBold w:fontKey="{00000000-0000-0000-0000-000000000000}" r:id="rId9" w:subsetted="0"/>
    <w:embedBoldItalic w:fontKey="{00000000-0000-0000-0000-000000000000}" r:id="rId10" w:subsetted="0"/>
  </w:font>
  <w:font w:name="Nunito Black">
    <w:embedBold w:fontKey="{00000000-0000-0000-0000-000000000000}" r:id="rId11" w:subsetted="0"/>
    <w:embedBoldItalic w:fontKey="{00000000-0000-0000-0000-000000000000}" r:id="rId12" w:subsetted="0"/>
  </w:font>
  <w:font w:name="Nunito Ligh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jc w:val="center"/>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2324100</wp:posOffset>
          </wp:positionH>
          <wp:positionV relativeFrom="paragraph">
            <wp:posOffset>180975</wp:posOffset>
          </wp:positionV>
          <wp:extent cx="1138238" cy="396222"/>
          <wp:effectExtent b="0" l="0" r="0" t="0"/>
          <wp:wrapNone/>
          <wp:docPr id="2" name="image1.png"/>
          <a:graphic>
            <a:graphicData uri="http://schemas.openxmlformats.org/drawingml/2006/picture">
              <pic:pic>
                <pic:nvPicPr>
                  <pic:cNvPr id="0" name="image1.png"/>
                  <pic:cNvPicPr preferRelativeResize="0"/>
                </pic:nvPicPr>
                <pic:blipFill>
                  <a:blip r:embed="rId1"/>
                  <a:srcRect b="24821" l="0" r="0" t="39967"/>
                  <a:stretch>
                    <a:fillRect/>
                  </a:stretch>
                </pic:blipFill>
                <pic:spPr>
                  <a:xfrm>
                    <a:off x="0" y="0"/>
                    <a:ext cx="1138238" cy="396222"/>
                  </a:xfrm>
                  <a:prstGeom prst="rect"/>
                  <a:ln/>
                </pic:spPr>
              </pic:pic>
            </a:graphicData>
          </a:graphic>
        </wp:anchor>
      </w:drawing>
    </w:r>
  </w:p>
  <w:p w:rsidR="00000000" w:rsidDel="00000000" w:rsidP="00000000" w:rsidRDefault="00000000" w:rsidRPr="00000000" w14:paraId="000000E4">
    <w:pPr>
      <w:jc w:val="center"/>
      <w:rPr>
        <w:color w:val="222222"/>
        <w:highlight w:val="white"/>
      </w:rPr>
    </w:pPr>
    <w:r w:rsidDel="00000000" w:rsidR="00000000" w:rsidRPr="00000000">
      <w:rPr>
        <w:rtl w:val="0"/>
      </w:rPr>
    </w:r>
  </w:p>
  <w:p w:rsidR="00000000" w:rsidDel="00000000" w:rsidP="00000000" w:rsidRDefault="00000000" w:rsidRPr="00000000" w14:paraId="000000E5">
    <w:pPr>
      <w:jc w:val="center"/>
      <w:rPr>
        <w:rFonts w:ascii="Nunito ExtraLight" w:cs="Nunito ExtraLight" w:eastAsia="Nunito ExtraLight" w:hAnsi="Nunito ExtraLight"/>
        <w:color w:val="222222"/>
        <w:highlight w:val="white"/>
      </w:rPr>
    </w:pPr>
    <w:r w:rsidDel="00000000" w:rsidR="00000000" w:rsidRPr="00000000">
      <w:rPr>
        <w:rtl w:val="0"/>
      </w:rPr>
    </w:r>
  </w:p>
  <w:p w:rsidR="00000000" w:rsidDel="00000000" w:rsidP="00000000" w:rsidRDefault="00000000" w:rsidRPr="00000000" w14:paraId="000000E6">
    <w:pPr>
      <w:jc w:val="center"/>
      <w:rPr>
        <w:rFonts w:ascii="Nunito ExtraLight" w:cs="Nunito ExtraLight" w:eastAsia="Nunito ExtraLight" w:hAnsi="Nunito ExtraLight"/>
        <w:color w:val="222222"/>
        <w:highlight w:val="white"/>
      </w:rPr>
    </w:pPr>
    <w:hyperlink r:id="rId2">
      <w:r w:rsidDel="00000000" w:rsidR="00000000" w:rsidRPr="00000000">
        <w:rPr>
          <w:rFonts w:ascii="Nunito ExtraLight" w:cs="Nunito ExtraLight" w:eastAsia="Nunito ExtraLight" w:hAnsi="Nunito ExtraLight"/>
          <w:color w:val="1155cc"/>
          <w:highlight w:val="white"/>
          <w:u w:val="single"/>
          <w:rtl w:val="0"/>
        </w:rPr>
        <w:t xml:space="preserve">www.makeclassroompodcasts.com</w:t>
      </w:r>
    </w:hyperlink>
    <w:r w:rsidDel="00000000" w:rsidR="00000000" w:rsidRPr="00000000">
      <w:rPr>
        <w:rFonts w:ascii="Nunito ExtraLight" w:cs="Nunito ExtraLight" w:eastAsia="Nunito ExtraLight" w:hAnsi="Nunito ExtraLight"/>
        <w:color w:val="222222"/>
        <w:highlight w:val="white"/>
        <w:rtl w:val="0"/>
      </w:rPr>
      <w:t xml:space="preserve"> </w:t>
    </w:r>
  </w:p>
  <w:p w:rsidR="00000000" w:rsidDel="00000000" w:rsidP="00000000" w:rsidRDefault="00000000" w:rsidRPr="00000000" w14:paraId="000000E7">
    <w:pPr>
      <w:jc w:val="right"/>
      <w:rPr>
        <w:rFonts w:ascii="Nunito ExtraLight" w:cs="Nunito ExtraLight" w:eastAsia="Nunito ExtraLight" w:hAnsi="Nunito ExtraLight"/>
        <w:color w:val="222222"/>
        <w:highlight w:val="white"/>
      </w:rPr>
    </w:pPr>
    <w:r w:rsidDel="00000000" w:rsidR="00000000" w:rsidRPr="00000000">
      <w:rPr>
        <w:rFonts w:ascii="Nunito ExtraLight" w:cs="Nunito ExtraLight" w:eastAsia="Nunito ExtraLight" w:hAnsi="Nunito ExtraLight"/>
        <w:color w:val="222222"/>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jc w:val="center"/>
      <w:rPr>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2014537</wp:posOffset>
          </wp:positionH>
          <wp:positionV relativeFrom="paragraph">
            <wp:posOffset>128588</wp:posOffset>
          </wp:positionV>
          <wp:extent cx="785223" cy="785223"/>
          <wp:effectExtent b="0" l="0" r="0" t="0"/>
          <wp:wrapNone/>
          <wp:docPr id="3"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785223" cy="78522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2800350</wp:posOffset>
          </wp:positionH>
          <wp:positionV relativeFrom="paragraph">
            <wp:posOffset>261938</wp:posOffset>
          </wp:positionV>
          <wp:extent cx="1509015" cy="524875"/>
          <wp:effectExtent b="0" l="0" r="0" t="0"/>
          <wp:wrapNone/>
          <wp:docPr id="5" name="image1.png"/>
          <a:graphic>
            <a:graphicData uri="http://schemas.openxmlformats.org/drawingml/2006/picture">
              <pic:pic>
                <pic:nvPicPr>
                  <pic:cNvPr id="0" name="image1.png"/>
                  <pic:cNvPicPr preferRelativeResize="0"/>
                </pic:nvPicPr>
                <pic:blipFill>
                  <a:blip r:embed="rId2"/>
                  <a:srcRect b="24821" l="0" r="0" t="39967"/>
                  <a:stretch>
                    <a:fillRect/>
                  </a:stretch>
                </pic:blipFill>
                <pic:spPr>
                  <a:xfrm>
                    <a:off x="0" y="0"/>
                    <a:ext cx="1509015" cy="524875"/>
                  </a:xfrm>
                  <a:prstGeom prst="rect"/>
                  <a:ln/>
                </pic:spPr>
              </pic:pic>
            </a:graphicData>
          </a:graphic>
        </wp:anchor>
      </w:drawing>
    </w:r>
  </w:p>
  <w:p w:rsidR="00000000" w:rsidDel="00000000" w:rsidP="00000000" w:rsidRDefault="00000000" w:rsidRPr="00000000" w14:paraId="000000E9">
    <w:pPr>
      <w:jc w:val="center"/>
      <w:rPr>
        <w:color w:val="222222"/>
        <w:highlight w:val="white"/>
      </w:rPr>
    </w:pPr>
    <w:r w:rsidDel="00000000" w:rsidR="00000000" w:rsidRPr="00000000">
      <w:rPr>
        <w:rtl w:val="0"/>
      </w:rPr>
    </w:r>
  </w:p>
  <w:p w:rsidR="00000000" w:rsidDel="00000000" w:rsidP="00000000" w:rsidRDefault="00000000" w:rsidRPr="00000000" w14:paraId="000000EA">
    <w:pPr>
      <w:jc w:val="left"/>
      <w:rPr>
        <w:color w:val="222222"/>
        <w:highlight w:val="white"/>
      </w:rPr>
    </w:pPr>
    <w:r w:rsidDel="00000000" w:rsidR="00000000" w:rsidRPr="00000000">
      <w:rPr>
        <w:rtl w:val="0"/>
      </w:rPr>
    </w:r>
  </w:p>
  <w:p w:rsidR="00000000" w:rsidDel="00000000" w:rsidP="00000000" w:rsidRDefault="00000000" w:rsidRPr="00000000" w14:paraId="000000EB">
    <w:pPr>
      <w:jc w:val="left"/>
      <w:rPr>
        <w:color w:val="222222"/>
        <w:highlight w:val="white"/>
      </w:rPr>
    </w:pPr>
    <w:r w:rsidDel="00000000" w:rsidR="00000000" w:rsidRPr="00000000">
      <w:rPr>
        <w:rtl w:val="0"/>
      </w:rPr>
    </w:r>
  </w:p>
  <w:p w:rsidR="00000000" w:rsidDel="00000000" w:rsidP="00000000" w:rsidRDefault="00000000" w:rsidRPr="00000000" w14:paraId="000000EC">
    <w:pPr>
      <w:jc w:val="center"/>
      <w:rPr>
        <w:rFonts w:ascii="Nunito ExtraLight" w:cs="Nunito ExtraLight" w:eastAsia="Nunito ExtraLight" w:hAnsi="Nunito ExtraLight"/>
        <w:color w:val="222222"/>
        <w:highlight w:val="white"/>
      </w:rPr>
    </w:pPr>
    <w:r w:rsidDel="00000000" w:rsidR="00000000" w:rsidRPr="00000000">
      <w:rPr>
        <w:rtl w:val="0"/>
      </w:rPr>
    </w:r>
  </w:p>
  <w:p w:rsidR="00000000" w:rsidDel="00000000" w:rsidP="00000000" w:rsidRDefault="00000000" w:rsidRPr="00000000" w14:paraId="000000ED">
    <w:pPr>
      <w:jc w:val="center"/>
      <w:rPr/>
    </w:pPr>
    <w:r w:rsidDel="00000000" w:rsidR="00000000" w:rsidRPr="00000000">
      <w:rPr>
        <w:rFonts w:ascii="Nunito ExtraLight" w:cs="Nunito ExtraLight" w:eastAsia="Nunito ExtraLight" w:hAnsi="Nunito ExtraLight"/>
        <w:color w:val="222222"/>
        <w:highlight w:val="white"/>
        <w:rtl w:val="0"/>
      </w:rPr>
      <w:t xml:space="preserve">These materials were created with support by the National Science Foundation under Grant Number # 2148711 and  # 2148712  - Engaging Blind, Visually Impaired, and Sighted Students in STEM with Storytelling through Podcasts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19052</wp:posOffset>
          </wp:positionH>
          <wp:positionV relativeFrom="paragraph">
            <wp:posOffset>203788</wp:posOffset>
          </wp:positionV>
          <wp:extent cx="671513" cy="671513"/>
          <wp:effectExtent b="0" l="0" r="0" t="0"/>
          <wp:wrapSquare wrapText="bothSides" distB="114300" distT="114300" distL="114300" distR="114300"/>
          <wp:docPr id="1"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671513" cy="671513"/>
                  </a:xfrm>
                  <a:prstGeom prst="rect"/>
                  <a:ln/>
                </pic:spPr>
              </pic:pic>
            </a:graphicData>
          </a:graphic>
        </wp:anchor>
      </w:drawing>
    </w:r>
  </w:p>
  <w:p w:rsidR="00000000" w:rsidDel="00000000" w:rsidP="00000000" w:rsidRDefault="00000000" w:rsidRPr="00000000" w14:paraId="000000DF">
    <w:pPr>
      <w:spacing w:after="0" w:lineRule="auto"/>
      <w:rPr>
        <w:sz w:val="20"/>
        <w:szCs w:val="20"/>
      </w:rPr>
    </w:pPr>
    <w:r w:rsidDel="00000000" w:rsidR="00000000" w:rsidRPr="00000000">
      <w:rPr>
        <w:rFonts w:ascii="Nunito Light" w:cs="Nunito Light" w:eastAsia="Nunito Light" w:hAnsi="Nunito Light"/>
        <w:sz w:val="20"/>
        <w:szCs w:val="20"/>
        <w:rtl w:val="0"/>
      </w:rPr>
      <w:t xml:space="preserve">Tumble “How to be an Inventor”</w:t>
    </w:r>
    <w:r w:rsidDel="00000000" w:rsidR="00000000" w:rsidRPr="00000000">
      <w:rPr>
        <w:rtl w:val="0"/>
      </w:rPr>
    </w:r>
  </w:p>
  <w:p w:rsidR="00000000" w:rsidDel="00000000" w:rsidP="00000000" w:rsidRDefault="00000000" w:rsidRPr="00000000" w14:paraId="000000E0">
    <w:pPr>
      <w:spacing w:after="0" w:lineRule="auto"/>
      <w:rPr>
        <w:rFonts w:ascii="Nunito Light" w:cs="Nunito Light" w:eastAsia="Nunito Light" w:hAnsi="Nunito Light"/>
        <w:sz w:val="20"/>
        <w:szCs w:val="20"/>
      </w:rPr>
    </w:pPr>
    <w:r w:rsidDel="00000000" w:rsidR="00000000" w:rsidRPr="00000000">
      <w:rPr>
        <w:rFonts w:ascii="Nunito Light" w:cs="Nunito Light" w:eastAsia="Nunito Light" w:hAnsi="Nunito Light"/>
        <w:sz w:val="20"/>
        <w:szCs w:val="20"/>
        <w:rtl w:val="0"/>
      </w:rPr>
      <w:t xml:space="preserve">Listening Classroom Resource Package </w:t>
      <w:br w:type="textWrapping"/>
      <w:t xml:space="preserve">Grades 3 - 5</w:t>
    </w:r>
  </w:p>
  <w:p w:rsidR="00000000" w:rsidDel="00000000" w:rsidP="00000000" w:rsidRDefault="00000000" w:rsidRPr="00000000" w14:paraId="000000E1">
    <w:pPr>
      <w:rPr>
        <w:rFonts w:ascii="Nunito Light" w:cs="Nunito Light" w:eastAsia="Nunito Light" w:hAnsi="Nunito Light"/>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Light" w:cs="Nunito Light" w:eastAsia="Nunito Light" w:hAnsi="Nunito Light"/>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rFonts w:ascii="Nunito Black" w:cs="Nunito Black" w:eastAsia="Nunito Black" w:hAnsi="Nunito Black"/>
      <w:sz w:val="28"/>
      <w:szCs w:val="28"/>
    </w:rPr>
  </w:style>
  <w:style w:type="paragraph" w:styleId="Heading2">
    <w:name w:val="heading 2"/>
    <w:basedOn w:val="Normal"/>
    <w:next w:val="Normal"/>
    <w:pPr>
      <w:keepNext w:val="1"/>
      <w:keepLines w:val="1"/>
      <w:spacing w:after="0" w:before="200" w:lineRule="auto"/>
    </w:pPr>
    <w:rPr>
      <w:rFonts w:ascii="Nunito" w:cs="Nunito" w:eastAsia="Nunito" w:hAnsi="Nunito"/>
      <w:b w:val="1"/>
      <w:bCs w:val="1"/>
      <w:sz w:val="26"/>
      <w:szCs w:val="26"/>
    </w:rPr>
  </w:style>
  <w:style w:type="paragraph" w:styleId="Heading3">
    <w:name w:val="heading 3"/>
    <w:basedOn w:val="Normal"/>
    <w:next w:val="Normal"/>
    <w:pPr>
      <w:keepNext w:val="1"/>
      <w:keepLines w:val="1"/>
      <w:spacing w:after="80" w:before="240" w:lineRule="auto"/>
    </w:pPr>
    <w:rPr>
      <w:rFonts w:ascii="Nunito" w:cs="Nunito" w:eastAsia="Nunito" w:hAnsi="Nunito"/>
      <w:b w:val="1"/>
      <w:bCs w:val="1"/>
      <w:sz w:val="26"/>
      <w:szCs w:val="26"/>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Nunito Black" w:cs="Nunito Black" w:eastAsia="Nunito Black" w:hAnsi="Nunito Black"/>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8OYmi9KZpW0&amp;t=1004s" TargetMode="External"/><Relationship Id="rId42" Type="http://schemas.openxmlformats.org/officeDocument/2006/relationships/hyperlink" Target="https://podcasts.apple.com/us/podcast/how-do-airplanes-fly/id703720228?i=1000409849560" TargetMode="External"/><Relationship Id="rId41" Type="http://schemas.openxmlformats.org/officeDocument/2006/relationships/hyperlink" Target="https://www.youtube.com/watch?v=8OYmi9KZpW0&amp;t=1171s" TargetMode="External"/><Relationship Id="rId44" Type="http://schemas.openxmlformats.org/officeDocument/2006/relationships/hyperlink" Target="https://www.sciencepodcastforkids.com/single-post/2020/05/28/reinventing-the-wheel" TargetMode="External"/><Relationship Id="rId43" Type="http://schemas.openxmlformats.org/officeDocument/2006/relationships/hyperlink" Target="https://podcasts.apple.com/cn/podcast/meet-gitanjali-rao-time-magazines-first-ever-kid-of-the-year/id703720228?i=1000505825925" TargetMode="External"/><Relationship Id="rId46" Type="http://schemas.openxmlformats.org/officeDocument/2006/relationships/hyperlink" Target="https://www.amazon.com/Rosie-Revere-Engineer-Andrea-Beaty/dp/1419708457" TargetMode="External"/><Relationship Id="rId45" Type="http://schemas.openxmlformats.org/officeDocument/2006/relationships/hyperlink" Target="https://www.sciencepodcastforkids.com/single-post/2017/12/22/how-to-build-a-robotic-ee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48" Type="http://schemas.openxmlformats.org/officeDocument/2006/relationships/hyperlink" Target="https://www.amazon.com/Connecting-Dots-Blind-Joshua-Miele/dp/030683278X/ref=sr_1_1?crid=1OFZLYPIAX9HI&amp;dib=eyJ2IjoiMSJ9.gIwy542eBNvQfc2jFrIsn0wdEt0UboH-5y-8-K7WLogcpyBttL6N2V-5HEIp8DM09Ev-Sb-_1UcPYGTp4-syAQocEnih5408XqNGDj9tPkD7AXWdbjVkA0golZKvUmaihgKRXIxi-u41FYI8LAekVDSMKOvTZGrDdanozezrpQLdsX2MGTYZ3INdHjbtu9jidNySM_iLv6YdMGJCtZRV0oxjc2GBIxTxpHragZvgn0s.DrO9wgNjb8SC-iqJlOD7iNbV3cjZ6YQRkUPvncp1cpQ&amp;dib_tag=se&amp;keywords=josh+miele+connecting+dots&amp;qid=1778792201&amp;sprefix=josh+miele+connecting+dot%2Caps%2C125&amp;sr=8-1" TargetMode="External"/><Relationship Id="rId47" Type="http://schemas.openxmlformats.org/officeDocument/2006/relationships/hyperlink" Target="https://www.amazon.com/Young-Innovators-Guide-STEM-Educators/dp/1642938009/ref=sr_1_1?dib=eyJ2IjoiMSJ9.nY_uzmAalULZy7KPhYesomF-sZrkzZqH6kh6dmJRPUvGjHj071QN20LucGBJIEps.Tz4F7N2kDyHebNOQxHWFzbFFg4kMF9dBbLJtWZ-76GA&amp;dib_tag=se&amp;keywords=a+young+innovator%27s+guide+to+stem+rao&amp;qid=1778792174&amp;sr=8-1" TargetMode="External"/><Relationship Id="rId4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9.png"/><Relationship Id="rId31" Type="http://schemas.openxmlformats.org/officeDocument/2006/relationships/hyperlink" Target="https://www.youtube.com/watch?v=8OYmi9KZpW0&amp;t=1171s" TargetMode="External"/><Relationship Id="rId30" Type="http://schemas.openxmlformats.org/officeDocument/2006/relationships/hyperlink" Target="https://www.youtube.com/watch?v=8OYmi9KZpW0&amp;t=1004s" TargetMode="External"/><Relationship Id="rId33" Type="http://schemas.openxmlformats.org/officeDocument/2006/relationships/hyperlink" Target="https://docs.google.com/document/d/1YbPh16CUhY2p1dAiZ7Q_Y2UdJbjrzbk81UFKSOQ8rNw/edit" TargetMode="External"/><Relationship Id="rId32" Type="http://schemas.openxmlformats.org/officeDocument/2006/relationships/hyperlink" Target="https://www.youtube.com/watch?v=8OYmi9KZpW0" TargetMode="External"/><Relationship Id="rId35" Type="http://schemas.openxmlformats.org/officeDocument/2006/relationships/hyperlink" Target="https://www.youtube.com/watch?v=8OYmi9KZpW0&amp;t=200s" TargetMode="External"/><Relationship Id="rId34" Type="http://schemas.openxmlformats.org/officeDocument/2006/relationships/hyperlink" Target="https://www.youtube.com/watch?v=8OYmi9KZpW0&amp;t=200s" TargetMode="External"/><Relationship Id="rId37" Type="http://schemas.openxmlformats.org/officeDocument/2006/relationships/hyperlink" Target="https://www.youtube.com/watch?v=8OYmi9KZpW0&amp;t=599s" TargetMode="External"/><Relationship Id="rId36" Type="http://schemas.openxmlformats.org/officeDocument/2006/relationships/hyperlink" Target="https://www.youtube.com/watch?v=8OYmi9KZpW0&amp;t=362s" TargetMode="External"/><Relationship Id="rId39" Type="http://schemas.openxmlformats.org/officeDocument/2006/relationships/hyperlink" Target="https://www.youtube.com/watch?v=8OYmi9KZpW0&amp;t=833s" TargetMode="External"/><Relationship Id="rId38" Type="http://schemas.openxmlformats.org/officeDocument/2006/relationships/hyperlink" Target="https://www.youtube.com/watch?v=8OYmi9KZpW0&amp;t=833s" TargetMode="External"/><Relationship Id="rId20" Type="http://schemas.openxmlformats.org/officeDocument/2006/relationships/hyperlink" Target="http://www.corestandards.org/ELA-Literacy/RI/4" TargetMode="External"/><Relationship Id="rId22" Type="http://schemas.openxmlformats.org/officeDocument/2006/relationships/hyperlink" Target="http://www.corestandards.org/ELA-Literacy/SL/4" TargetMode="External"/><Relationship Id="rId21" Type="http://schemas.openxmlformats.org/officeDocument/2006/relationships/hyperlink" Target="http://www.corestandards.org/ELA-Literacy/W/4" TargetMode="External"/><Relationship Id="rId24" Type="http://schemas.openxmlformats.org/officeDocument/2006/relationships/hyperlink" Target="https://www.sciencepodcastforkids.com/single-post/how-to-be-an-inventor" TargetMode="External"/><Relationship Id="rId23" Type="http://schemas.openxmlformats.org/officeDocument/2006/relationships/hyperlink" Target="https://www.youtube.com/watch?v=8OYmi9KZpW0" TargetMode="External"/><Relationship Id="rId26" Type="http://schemas.openxmlformats.org/officeDocument/2006/relationships/hyperlink" Target="https://www.youtube.com/watch?v=8OYmi9KZpW0&amp;t=200s" TargetMode="External"/><Relationship Id="rId25" Type="http://schemas.openxmlformats.org/officeDocument/2006/relationships/hyperlink" Target="https://www.youtube.com/watch?v=8OYmi9KZpW0" TargetMode="External"/><Relationship Id="rId28" Type="http://schemas.openxmlformats.org/officeDocument/2006/relationships/hyperlink" Target="https://www.youtube.com/watch?v=8OYmi9KZpW0&amp;t=599s" TargetMode="External"/><Relationship Id="rId27" Type="http://schemas.openxmlformats.org/officeDocument/2006/relationships/hyperlink" Target="https://www.youtube.com/watch?v=8OYmi9KZpW0&amp;t=362s" TargetMode="External"/><Relationship Id="rId29" Type="http://schemas.openxmlformats.org/officeDocument/2006/relationships/hyperlink" Target="https://www.youtube.com/watch?v=8OYmi9KZpW0&amp;t=833s" TargetMode="External"/><Relationship Id="rId51" Type="http://schemas.openxmlformats.org/officeDocument/2006/relationships/footer" Target="footer1.xml"/><Relationship Id="rId50" Type="http://schemas.openxmlformats.org/officeDocument/2006/relationships/header" Target="header2.xml"/><Relationship Id="rId52" Type="http://schemas.openxmlformats.org/officeDocument/2006/relationships/footer" Target="footer2.xml"/><Relationship Id="rId11" Type="http://schemas.openxmlformats.org/officeDocument/2006/relationships/image" Target="media/image4.png"/><Relationship Id="rId10" Type="http://schemas.openxmlformats.org/officeDocument/2006/relationships/image" Target="media/image7.png"/><Relationship Id="rId13" Type="http://schemas.openxmlformats.org/officeDocument/2006/relationships/hyperlink" Target="https://www.sciencepodcastforkids.com/single-post/how-to-be-an-inventor" TargetMode="External"/><Relationship Id="rId12" Type="http://schemas.openxmlformats.org/officeDocument/2006/relationships/image" Target="media/image5.png"/><Relationship Id="rId15" Type="http://schemas.openxmlformats.org/officeDocument/2006/relationships/hyperlink" Target="https://makeclassroompodcast.com/wp-content/uploads/2026/05/Transcript-How-To-Be-An-Inventor.pdf" TargetMode="External"/><Relationship Id="rId14" Type="http://schemas.openxmlformats.org/officeDocument/2006/relationships/hyperlink" Target="https://www.youtube.com/watch?v=8OYmi9KZpW0" TargetMode="External"/><Relationship Id="rId17" Type="http://schemas.openxmlformats.org/officeDocument/2006/relationships/hyperlink" Target="https://my.nsta.org/ngss/DisplayStandard.aspx?view=topic&amp;id=23" TargetMode="External"/><Relationship Id="rId16" Type="http://schemas.openxmlformats.org/officeDocument/2006/relationships/hyperlink" Target="https://makeclassroompodcast.com/wp-content/uploads/2026/07/Inventor_Teacher_Resource.pdf" TargetMode="External"/><Relationship Id="rId19" Type="http://schemas.openxmlformats.org/officeDocument/2006/relationships/hyperlink" Target="https://my.nsta.org/ngss/DisplayStandard.aspx?view=topic&amp;id=23" TargetMode="External"/><Relationship Id="rId18" Type="http://schemas.openxmlformats.org/officeDocument/2006/relationships/hyperlink" Target="https://my.nsta.org/ngss/DisplayStandard.aspx?view=topic&amp;id=23"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NunitoBlack-bold.ttf"/><Relationship Id="rId10" Type="http://schemas.openxmlformats.org/officeDocument/2006/relationships/font" Target="fonts/NunitoExtraBold-boldItalic.ttf"/><Relationship Id="rId13" Type="http://schemas.openxmlformats.org/officeDocument/2006/relationships/font" Target="fonts/NunitoLight-regular.ttf"/><Relationship Id="rId12" Type="http://schemas.openxmlformats.org/officeDocument/2006/relationships/font" Target="fonts/NunitoBlack-boldItalic.ttf"/><Relationship Id="rId1" Type="http://schemas.openxmlformats.org/officeDocument/2006/relationships/font" Target="fonts/NunitoExtraLight-regular.ttf"/><Relationship Id="rId2" Type="http://schemas.openxmlformats.org/officeDocument/2006/relationships/font" Target="fonts/NunitoExtraLight-bold.ttf"/><Relationship Id="rId3" Type="http://schemas.openxmlformats.org/officeDocument/2006/relationships/font" Target="fonts/NunitoExtraLight-italic.ttf"/><Relationship Id="rId4" Type="http://schemas.openxmlformats.org/officeDocument/2006/relationships/font" Target="fonts/NunitoExtraLight-boldItalic.ttf"/><Relationship Id="rId9" Type="http://schemas.openxmlformats.org/officeDocument/2006/relationships/font" Target="fonts/NunitoExtraBold-bold.ttf"/><Relationship Id="rId15" Type="http://schemas.openxmlformats.org/officeDocument/2006/relationships/font" Target="fonts/NunitoLight-italic.ttf"/><Relationship Id="rId14" Type="http://schemas.openxmlformats.org/officeDocument/2006/relationships/font" Target="fonts/NunitoLight-bold.ttf"/><Relationship Id="rId16" Type="http://schemas.openxmlformats.org/officeDocument/2006/relationships/font" Target="fonts/NunitoLight-boldItalic.ttf"/><Relationship Id="rId5" Type="http://schemas.openxmlformats.org/officeDocument/2006/relationships/font" Target="fonts/Nunito-regular.ttf"/><Relationship Id="rId6" Type="http://schemas.openxmlformats.org/officeDocument/2006/relationships/font" Target="fonts/Nunito-bold.ttf"/><Relationship Id="rId7" Type="http://schemas.openxmlformats.org/officeDocument/2006/relationships/font" Target="fonts/Nunito-italic.ttf"/><Relationship Id="rId8" Type="http://schemas.openxmlformats.org/officeDocument/2006/relationships/font" Target="fonts/Nun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akeclassroompodcast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83dFzFDxJiQDbN+iOaq9pvkzg==">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